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67" w:rsidRPr="00464C98" w:rsidRDefault="006837A6" w:rsidP="00D13A41">
      <w:pPr>
        <w:pStyle w:val="NoSpacing"/>
        <w:rPr>
          <w:rFonts w:ascii="Times New Roman" w:hAnsi="Times New Roman" w:cs="Times New Roman"/>
        </w:rPr>
      </w:pPr>
      <w:r w:rsidRPr="00464C98">
        <w:rPr>
          <w:rFonts w:ascii="Times New Roman" w:hAnsi="Times New Roman" w:cs="Times New Roman"/>
        </w:rPr>
        <w:t>August</w:t>
      </w:r>
      <w:r w:rsidR="00C25F18">
        <w:rPr>
          <w:rFonts w:ascii="Times New Roman" w:hAnsi="Times New Roman" w:cs="Times New Roman"/>
        </w:rPr>
        <w:t xml:space="preserve"> 13</w:t>
      </w:r>
      <w:r w:rsidR="00EB4567" w:rsidRPr="00464C98">
        <w:rPr>
          <w:rFonts w:ascii="Times New Roman" w:hAnsi="Times New Roman" w:cs="Times New Roman"/>
        </w:rPr>
        <w:t>, 2013</w:t>
      </w:r>
    </w:p>
    <w:p w:rsidR="00EB4567" w:rsidRPr="00464C98" w:rsidRDefault="00EB4567" w:rsidP="00D13A41">
      <w:pPr>
        <w:pStyle w:val="NoSpacing"/>
        <w:rPr>
          <w:rFonts w:ascii="Times New Roman" w:hAnsi="Times New Roman" w:cs="Times New Roman"/>
        </w:rPr>
      </w:pPr>
    </w:p>
    <w:p w:rsidR="00EB4567" w:rsidRPr="00464C98" w:rsidRDefault="00EB4567" w:rsidP="00D13A41">
      <w:pPr>
        <w:pStyle w:val="NoSpacing"/>
        <w:rPr>
          <w:rFonts w:ascii="Times New Roman" w:hAnsi="Times New Roman" w:cs="Times New Roman"/>
        </w:rPr>
      </w:pPr>
      <w:r w:rsidRPr="00464C98">
        <w:rPr>
          <w:rFonts w:ascii="Times New Roman" w:hAnsi="Times New Roman" w:cs="Times New Roman"/>
        </w:rPr>
        <w:t xml:space="preserve">To: </w:t>
      </w:r>
      <w:r w:rsidRPr="00464C98">
        <w:rPr>
          <w:rFonts w:ascii="Times New Roman" w:hAnsi="Times New Roman" w:cs="Times New Roman"/>
        </w:rPr>
        <w:tab/>
        <w:t>Representative Jacque</w:t>
      </w:r>
    </w:p>
    <w:p w:rsidR="00EB4567" w:rsidRPr="00464C98" w:rsidRDefault="00EB4567" w:rsidP="00D13A41">
      <w:pPr>
        <w:pStyle w:val="NoSpacing"/>
        <w:rPr>
          <w:rFonts w:ascii="Times New Roman" w:hAnsi="Times New Roman" w:cs="Times New Roman"/>
        </w:rPr>
      </w:pPr>
    </w:p>
    <w:p w:rsidR="00EB4567" w:rsidRPr="00464C98" w:rsidRDefault="00EB4567" w:rsidP="002944EC">
      <w:pPr>
        <w:pStyle w:val="NoSpacing"/>
        <w:ind w:left="720" w:hanging="720"/>
        <w:rPr>
          <w:rFonts w:ascii="Times New Roman" w:hAnsi="Times New Roman" w:cs="Times New Roman"/>
        </w:rPr>
      </w:pPr>
      <w:r w:rsidRPr="00464C98">
        <w:rPr>
          <w:rFonts w:ascii="Times New Roman" w:hAnsi="Times New Roman" w:cs="Times New Roman"/>
        </w:rPr>
        <w:t xml:space="preserve">From: </w:t>
      </w:r>
      <w:r w:rsidRPr="00464C98">
        <w:rPr>
          <w:rFonts w:ascii="Times New Roman" w:hAnsi="Times New Roman" w:cs="Times New Roman"/>
        </w:rPr>
        <w:tab/>
        <w:t xml:space="preserve">Maureen Ryan, </w:t>
      </w:r>
      <w:hyperlink r:id="rId8" w:history="1">
        <w:r w:rsidRPr="00464C98">
          <w:rPr>
            <w:rStyle w:val="Hyperlink"/>
            <w:rFonts w:ascii="Times New Roman" w:hAnsi="Times New Roman" w:cs="Times New Roman"/>
          </w:rPr>
          <w:t>moryan@charter.net</w:t>
        </w:r>
      </w:hyperlink>
      <w:r w:rsidRPr="00464C98">
        <w:rPr>
          <w:rFonts w:ascii="Times New Roman" w:hAnsi="Times New Roman" w:cs="Times New Roman"/>
        </w:rPr>
        <w:t xml:space="preserve">; (608) 444-3842; </w:t>
      </w:r>
      <w:r w:rsidRPr="00464C98">
        <w:rPr>
          <w:rFonts w:ascii="Times New Roman" w:hAnsi="Times New Roman" w:cs="Times New Roman"/>
        </w:rPr>
        <w:br/>
      </w:r>
    </w:p>
    <w:p w:rsidR="00EB4567" w:rsidRPr="00464C98" w:rsidRDefault="00EB4567" w:rsidP="00D13A41">
      <w:pPr>
        <w:pStyle w:val="NoSpacing"/>
        <w:rPr>
          <w:rFonts w:ascii="Times New Roman" w:hAnsi="Times New Roman" w:cs="Times New Roman"/>
        </w:rPr>
      </w:pPr>
    </w:p>
    <w:p w:rsidR="00EB4567" w:rsidRPr="00464C98" w:rsidRDefault="00EB4567" w:rsidP="00D13A41">
      <w:pPr>
        <w:pStyle w:val="NoSpacing"/>
        <w:rPr>
          <w:rFonts w:ascii="Times New Roman" w:hAnsi="Times New Roman" w:cs="Times New Roman"/>
          <w:b/>
        </w:rPr>
      </w:pPr>
      <w:r w:rsidRPr="00464C98">
        <w:rPr>
          <w:rFonts w:ascii="Times New Roman" w:hAnsi="Times New Roman" w:cs="Times New Roman"/>
          <w:b/>
        </w:rPr>
        <w:t xml:space="preserve">Re: </w:t>
      </w:r>
      <w:r w:rsidRPr="00464C98">
        <w:rPr>
          <w:rFonts w:ascii="Times New Roman" w:hAnsi="Times New Roman" w:cs="Times New Roman"/>
          <w:b/>
        </w:rPr>
        <w:tab/>
      </w:r>
      <w:r w:rsidR="00464C98" w:rsidRPr="00464C98">
        <w:rPr>
          <w:rFonts w:ascii="Times New Roman" w:hAnsi="Times New Roman" w:cs="Times New Roman"/>
          <w:b/>
        </w:rPr>
        <w:t>AB 272</w:t>
      </w:r>
      <w:r w:rsidR="00DA7F11" w:rsidRPr="00464C98">
        <w:rPr>
          <w:rFonts w:ascii="Times New Roman" w:hAnsi="Times New Roman" w:cs="Times New Roman"/>
          <w:b/>
        </w:rPr>
        <w:t xml:space="preserve"> - Change</w:t>
      </w:r>
      <w:r w:rsidRPr="00464C98">
        <w:rPr>
          <w:rFonts w:ascii="Times New Roman" w:hAnsi="Times New Roman" w:cs="Times New Roman"/>
          <w:b/>
        </w:rPr>
        <w:t xml:space="preserve"> to</w:t>
      </w:r>
      <w:r w:rsidR="00DA7F11" w:rsidRPr="00464C98">
        <w:rPr>
          <w:rFonts w:ascii="Times New Roman" w:hAnsi="Times New Roman" w:cs="Times New Roman"/>
          <w:b/>
        </w:rPr>
        <w:t xml:space="preserve"> the Medical Assistance Autism B</w:t>
      </w:r>
      <w:r w:rsidRPr="00464C98">
        <w:rPr>
          <w:rFonts w:ascii="Times New Roman" w:hAnsi="Times New Roman" w:cs="Times New Roman"/>
          <w:b/>
        </w:rPr>
        <w:t>enefit</w:t>
      </w:r>
    </w:p>
    <w:p w:rsidR="00D13A41" w:rsidRPr="00464C98" w:rsidRDefault="00D13A41" w:rsidP="00D13A41">
      <w:pPr>
        <w:pStyle w:val="NoSpacing"/>
        <w:rPr>
          <w:rFonts w:ascii="Times New Roman" w:hAnsi="Times New Roman" w:cs="Times New Roman"/>
        </w:rPr>
      </w:pPr>
    </w:p>
    <w:p w:rsidR="00D13A41" w:rsidRPr="00464C98" w:rsidRDefault="00D13A41" w:rsidP="00D13A41">
      <w:pPr>
        <w:pStyle w:val="NoSpacing"/>
        <w:rPr>
          <w:rFonts w:ascii="Times New Roman" w:hAnsi="Times New Roman" w:cs="Times New Roman"/>
        </w:rPr>
      </w:pPr>
      <w:r w:rsidRPr="00464C98">
        <w:rPr>
          <w:rFonts w:ascii="Times New Roman" w:hAnsi="Times New Roman" w:cs="Times New Roman"/>
        </w:rPr>
        <w:t xml:space="preserve">Thank you for your interest in supporting children with significant disabilities in Wisconsin. Our statewide coalition writes to offer our support for your efforts </w:t>
      </w:r>
      <w:r w:rsidR="00F72EC8">
        <w:rPr>
          <w:rFonts w:ascii="Times New Roman" w:hAnsi="Times New Roman" w:cs="Times New Roman"/>
        </w:rPr>
        <w:t xml:space="preserve">and our willingness to engage with you as you pursue legislation to improve support to children with disabilities. </w:t>
      </w:r>
      <w:r w:rsidRPr="00464C98">
        <w:rPr>
          <w:rFonts w:ascii="Times New Roman" w:hAnsi="Times New Roman" w:cs="Times New Roman"/>
        </w:rPr>
        <w:t xml:space="preserve">As a cross-disability group, we represent the interests of children with all types of disabilities, including autism, and their families. Our </w:t>
      </w:r>
      <w:r w:rsidR="00F72EC8">
        <w:rPr>
          <w:rFonts w:ascii="Times New Roman" w:hAnsi="Times New Roman" w:cs="Times New Roman"/>
        </w:rPr>
        <w:t xml:space="preserve">comments and questions seek to </w:t>
      </w:r>
      <w:r w:rsidRPr="00464C98">
        <w:rPr>
          <w:rFonts w:ascii="Times New Roman" w:hAnsi="Times New Roman" w:cs="Times New Roman"/>
        </w:rPr>
        <w:t xml:space="preserve">improve this proposed legislation and ensure that </w:t>
      </w:r>
      <w:r w:rsidR="006E44F7" w:rsidRPr="00464C98">
        <w:rPr>
          <w:rFonts w:ascii="Times New Roman" w:hAnsi="Times New Roman" w:cs="Times New Roman"/>
        </w:rPr>
        <w:t xml:space="preserve">all </w:t>
      </w:r>
      <w:r w:rsidRPr="00464C98">
        <w:rPr>
          <w:rFonts w:ascii="Times New Roman" w:hAnsi="Times New Roman" w:cs="Times New Roman"/>
        </w:rPr>
        <w:t xml:space="preserve">children who are at risk of out-of-home </w:t>
      </w:r>
      <w:r w:rsidR="00DA7F11" w:rsidRPr="00464C98">
        <w:rPr>
          <w:rFonts w:ascii="Times New Roman" w:hAnsi="Times New Roman" w:cs="Times New Roman"/>
        </w:rPr>
        <w:t>placement and</w:t>
      </w:r>
      <w:r w:rsidRPr="00464C98">
        <w:rPr>
          <w:rFonts w:ascii="Times New Roman" w:hAnsi="Times New Roman" w:cs="Times New Roman"/>
        </w:rPr>
        <w:t xml:space="preserve"> meet the Department of Health Services definition of requiring an “institutional level of care” are </w:t>
      </w:r>
      <w:r w:rsidR="00F61E87" w:rsidRPr="00464C98">
        <w:rPr>
          <w:rFonts w:ascii="Times New Roman" w:hAnsi="Times New Roman" w:cs="Times New Roman"/>
        </w:rPr>
        <w:t>adequately supported</w:t>
      </w:r>
      <w:r w:rsidRPr="00464C98">
        <w:rPr>
          <w:rFonts w:ascii="Times New Roman" w:hAnsi="Times New Roman" w:cs="Times New Roman"/>
        </w:rPr>
        <w:t xml:space="preserve"> as this proposal moves toward implementation.</w:t>
      </w:r>
    </w:p>
    <w:p w:rsidR="00D13A41" w:rsidRPr="00464C98" w:rsidRDefault="00D13A41" w:rsidP="00D13A41">
      <w:pPr>
        <w:pStyle w:val="NoSpacing"/>
        <w:rPr>
          <w:rFonts w:ascii="Times New Roman" w:hAnsi="Times New Roman" w:cs="Times New Roman"/>
        </w:rPr>
      </w:pPr>
    </w:p>
    <w:p w:rsidR="00D13A41" w:rsidRPr="00464C98" w:rsidRDefault="00D13A41" w:rsidP="00D13A41">
      <w:pPr>
        <w:pStyle w:val="NoSpacing"/>
        <w:rPr>
          <w:rFonts w:ascii="Times New Roman" w:hAnsi="Times New Roman" w:cs="Times New Roman"/>
          <w:b/>
        </w:rPr>
      </w:pPr>
      <w:r w:rsidRPr="00464C98">
        <w:rPr>
          <w:rFonts w:ascii="Times New Roman" w:hAnsi="Times New Roman" w:cs="Times New Roman"/>
          <w:b/>
        </w:rPr>
        <w:t>Children with Significant Disabilities Waiting for Supports in Wisconsin</w:t>
      </w:r>
    </w:p>
    <w:p w:rsidR="009F0126" w:rsidRPr="00464C98" w:rsidRDefault="00D13A41" w:rsidP="009F0126">
      <w:pPr>
        <w:pStyle w:val="NoSpacing"/>
        <w:rPr>
          <w:rFonts w:ascii="Times New Roman" w:eastAsia="Times New Roman" w:hAnsi="Times New Roman" w:cs="Times New Roman"/>
        </w:rPr>
      </w:pPr>
      <w:r w:rsidRPr="00464C98">
        <w:rPr>
          <w:rFonts w:ascii="Times New Roman" w:hAnsi="Times New Roman" w:cs="Times New Roman"/>
        </w:rPr>
        <w:t xml:space="preserve">The Department of Health Services </w:t>
      </w:r>
      <w:r w:rsidR="009F0126" w:rsidRPr="00464C98">
        <w:rPr>
          <w:rFonts w:ascii="Times New Roman" w:hAnsi="Times New Roman" w:cs="Times New Roman"/>
        </w:rPr>
        <w:t xml:space="preserve">(DHS) </w:t>
      </w:r>
      <w:r w:rsidRPr="00464C98">
        <w:rPr>
          <w:rFonts w:ascii="Times New Roman" w:hAnsi="Times New Roman" w:cs="Times New Roman"/>
        </w:rPr>
        <w:t>reports that approximately</w:t>
      </w:r>
      <w:r w:rsidR="00345F88" w:rsidRPr="00464C98">
        <w:rPr>
          <w:rFonts w:ascii="Times New Roman" w:hAnsi="Times New Roman" w:cs="Times New Roman"/>
        </w:rPr>
        <w:t xml:space="preserve"> 27</w:t>
      </w:r>
      <w:r w:rsidR="00C5559D" w:rsidRPr="00464C98">
        <w:rPr>
          <w:rFonts w:ascii="Times New Roman" w:hAnsi="Times New Roman" w:cs="Times New Roman"/>
        </w:rPr>
        <w:t>00 children with significant disabilities are waiting for access to supports. Of these</w:t>
      </w:r>
      <w:r w:rsidR="00D30FD9" w:rsidRPr="00464C98">
        <w:rPr>
          <w:rFonts w:ascii="Times New Roman" w:hAnsi="Times New Roman" w:cs="Times New Roman"/>
        </w:rPr>
        <w:t>,</w:t>
      </w:r>
      <w:r w:rsidRPr="00464C98">
        <w:rPr>
          <w:rFonts w:ascii="Times New Roman" w:hAnsi="Times New Roman" w:cs="Times New Roman"/>
        </w:rPr>
        <w:t xml:space="preserve"> </w:t>
      </w:r>
      <w:r w:rsidR="00D30FD9" w:rsidRPr="00464C98">
        <w:rPr>
          <w:rFonts w:ascii="Times New Roman" w:hAnsi="Times New Roman" w:cs="Times New Roman"/>
        </w:rPr>
        <w:t>524 children</w:t>
      </w:r>
      <w:r w:rsidRPr="00464C98">
        <w:rPr>
          <w:rFonts w:ascii="Times New Roman" w:hAnsi="Times New Roman" w:cs="Times New Roman"/>
        </w:rPr>
        <w:t xml:space="preserve"> with autism are waiting for </w:t>
      </w:r>
      <w:r w:rsidR="00DA7F11" w:rsidRPr="00464C98">
        <w:rPr>
          <w:rFonts w:ascii="Times New Roman" w:hAnsi="Times New Roman" w:cs="Times New Roman"/>
        </w:rPr>
        <w:t>intensive</w:t>
      </w:r>
      <w:r w:rsidRPr="00464C98">
        <w:rPr>
          <w:rFonts w:ascii="Times New Roman" w:hAnsi="Times New Roman" w:cs="Times New Roman"/>
        </w:rPr>
        <w:t xml:space="preserve"> services</w:t>
      </w:r>
      <w:r w:rsidR="00F36754" w:rsidRPr="00464C98">
        <w:rPr>
          <w:rFonts w:ascii="Times New Roman" w:hAnsi="Times New Roman" w:cs="Times New Roman"/>
        </w:rPr>
        <w:t>.</w:t>
      </w:r>
      <w:r w:rsidR="00C5559D" w:rsidRPr="00464C98">
        <w:rPr>
          <w:rFonts w:ascii="Times New Roman" w:hAnsi="Times New Roman" w:cs="Times New Roman"/>
        </w:rPr>
        <w:t xml:space="preserve"> (</w:t>
      </w:r>
      <w:r w:rsidR="00F36754" w:rsidRPr="00464C98">
        <w:rPr>
          <w:rFonts w:ascii="Times New Roman" w:hAnsi="Times New Roman" w:cs="Times New Roman"/>
        </w:rPr>
        <w:t>A</w:t>
      </w:r>
      <w:r w:rsidR="00461DD9" w:rsidRPr="00464C98">
        <w:rPr>
          <w:rFonts w:ascii="Times New Roman" w:hAnsi="Times New Roman" w:cs="Times New Roman"/>
        </w:rPr>
        <w:t xml:space="preserve">pproximately 2500 </w:t>
      </w:r>
      <w:r w:rsidR="00F36754" w:rsidRPr="00464C98">
        <w:rPr>
          <w:rFonts w:ascii="Times New Roman" w:hAnsi="Times New Roman" w:cs="Times New Roman"/>
        </w:rPr>
        <w:t xml:space="preserve">children </w:t>
      </w:r>
      <w:r w:rsidR="00EB1782" w:rsidRPr="00464C98">
        <w:rPr>
          <w:rFonts w:ascii="Times New Roman" w:hAnsi="Times New Roman" w:cs="Times New Roman"/>
        </w:rPr>
        <w:t xml:space="preserve">with autism </w:t>
      </w:r>
      <w:r w:rsidR="00461DD9" w:rsidRPr="00464C98">
        <w:rPr>
          <w:rFonts w:ascii="Times New Roman" w:hAnsi="Times New Roman" w:cs="Times New Roman"/>
        </w:rPr>
        <w:t xml:space="preserve">are </w:t>
      </w:r>
      <w:r w:rsidR="00F36754" w:rsidRPr="00464C98">
        <w:rPr>
          <w:rFonts w:ascii="Times New Roman" w:hAnsi="Times New Roman" w:cs="Times New Roman"/>
        </w:rPr>
        <w:t xml:space="preserve">currently </w:t>
      </w:r>
      <w:r w:rsidR="00461DD9" w:rsidRPr="00464C98">
        <w:rPr>
          <w:rFonts w:ascii="Times New Roman" w:hAnsi="Times New Roman" w:cs="Times New Roman"/>
        </w:rPr>
        <w:t xml:space="preserve">receiving </w:t>
      </w:r>
      <w:r w:rsidR="00306DA0" w:rsidRPr="00464C98">
        <w:rPr>
          <w:rFonts w:ascii="Times New Roman" w:hAnsi="Times New Roman" w:cs="Times New Roman"/>
        </w:rPr>
        <w:t xml:space="preserve">intensive and </w:t>
      </w:r>
      <w:r w:rsidR="00461DD9" w:rsidRPr="00464C98">
        <w:rPr>
          <w:rFonts w:ascii="Times New Roman" w:hAnsi="Times New Roman" w:cs="Times New Roman"/>
        </w:rPr>
        <w:t>long-term supports and services</w:t>
      </w:r>
      <w:r w:rsidR="00D30FD9" w:rsidRPr="00464C98">
        <w:rPr>
          <w:rFonts w:ascii="Times New Roman" w:hAnsi="Times New Roman" w:cs="Times New Roman"/>
        </w:rPr>
        <w:t>.</w:t>
      </w:r>
      <w:r w:rsidR="00C5559D" w:rsidRPr="00464C98">
        <w:rPr>
          <w:rFonts w:ascii="Times New Roman" w:hAnsi="Times New Roman" w:cs="Times New Roman"/>
        </w:rPr>
        <w:t>)</w:t>
      </w:r>
      <w:r w:rsidR="00E1006A" w:rsidRPr="00464C98">
        <w:rPr>
          <w:rFonts w:ascii="Times New Roman" w:hAnsi="Times New Roman" w:cs="Times New Roman"/>
        </w:rPr>
        <w:t xml:space="preserve"> </w:t>
      </w:r>
      <w:r w:rsidR="00F36754" w:rsidRPr="00464C98">
        <w:rPr>
          <w:rFonts w:ascii="Times New Roman" w:hAnsi="Times New Roman" w:cs="Times New Roman"/>
        </w:rPr>
        <w:t>According to DHS, d</w:t>
      </w:r>
      <w:r w:rsidR="00D30FD9" w:rsidRPr="00464C98">
        <w:rPr>
          <w:rFonts w:ascii="Times New Roman" w:hAnsi="Times New Roman" w:cs="Times New Roman"/>
        </w:rPr>
        <w:t>ue to limited funding</w:t>
      </w:r>
      <w:r w:rsidR="00E1006A" w:rsidRPr="00464C98">
        <w:rPr>
          <w:rFonts w:ascii="Times New Roman" w:hAnsi="Times New Roman" w:cs="Times New Roman"/>
        </w:rPr>
        <w:t xml:space="preserve"> children</w:t>
      </w:r>
      <w:r w:rsidR="00D30FD9" w:rsidRPr="00464C98">
        <w:rPr>
          <w:rFonts w:ascii="Times New Roman" w:hAnsi="Times New Roman" w:cs="Times New Roman"/>
        </w:rPr>
        <w:t xml:space="preserve"> with autism</w:t>
      </w:r>
      <w:r w:rsidR="00306DA0" w:rsidRPr="00464C98">
        <w:rPr>
          <w:rFonts w:ascii="Times New Roman" w:hAnsi="Times New Roman" w:cs="Times New Roman"/>
        </w:rPr>
        <w:t xml:space="preserve"> waiting for </w:t>
      </w:r>
      <w:r w:rsidR="00D30FD9" w:rsidRPr="00464C98">
        <w:rPr>
          <w:rFonts w:ascii="Times New Roman" w:hAnsi="Times New Roman" w:cs="Times New Roman"/>
        </w:rPr>
        <w:t>intensive services</w:t>
      </w:r>
      <w:r w:rsidR="00E1006A" w:rsidRPr="00464C98">
        <w:rPr>
          <w:rFonts w:ascii="Times New Roman" w:hAnsi="Times New Roman" w:cs="Times New Roman"/>
        </w:rPr>
        <w:t xml:space="preserve"> (under age </w:t>
      </w:r>
      <w:r w:rsidR="006E44F7" w:rsidRPr="00464C98">
        <w:rPr>
          <w:rFonts w:ascii="Times New Roman" w:hAnsi="Times New Roman" w:cs="Times New Roman"/>
        </w:rPr>
        <w:t>8</w:t>
      </w:r>
      <w:r w:rsidR="00E1006A" w:rsidRPr="00464C98">
        <w:rPr>
          <w:rFonts w:ascii="Times New Roman" w:hAnsi="Times New Roman" w:cs="Times New Roman"/>
        </w:rPr>
        <w:t xml:space="preserve">) </w:t>
      </w:r>
      <w:r w:rsidR="00464C98" w:rsidRPr="00464C98">
        <w:rPr>
          <w:rFonts w:ascii="Times New Roman" w:hAnsi="Times New Roman" w:cs="Times New Roman"/>
        </w:rPr>
        <w:t xml:space="preserve">can </w:t>
      </w:r>
      <w:r w:rsidRPr="00464C98">
        <w:rPr>
          <w:rFonts w:ascii="Times New Roman" w:hAnsi="Times New Roman" w:cs="Times New Roman"/>
        </w:rPr>
        <w:t xml:space="preserve">wait for approximately </w:t>
      </w:r>
      <w:r w:rsidR="00345F88" w:rsidRPr="00464C98">
        <w:rPr>
          <w:rFonts w:ascii="Times New Roman" w:hAnsi="Times New Roman" w:cs="Times New Roman"/>
        </w:rPr>
        <w:t>1 1/2</w:t>
      </w:r>
      <w:r w:rsidRPr="00464C98">
        <w:rPr>
          <w:rFonts w:ascii="Times New Roman" w:hAnsi="Times New Roman" w:cs="Times New Roman"/>
        </w:rPr>
        <w:t xml:space="preserve"> year</w:t>
      </w:r>
      <w:r w:rsidR="00345F88" w:rsidRPr="00464C98">
        <w:rPr>
          <w:rFonts w:ascii="Times New Roman" w:hAnsi="Times New Roman" w:cs="Times New Roman"/>
        </w:rPr>
        <w:t>s</w:t>
      </w:r>
      <w:r w:rsidR="00E1006A" w:rsidRPr="00464C98">
        <w:rPr>
          <w:rFonts w:ascii="Times New Roman" w:hAnsi="Times New Roman" w:cs="Times New Roman"/>
        </w:rPr>
        <w:t xml:space="preserve"> before receiving services</w:t>
      </w:r>
      <w:r w:rsidRPr="00464C98">
        <w:rPr>
          <w:rFonts w:ascii="Times New Roman" w:hAnsi="Times New Roman" w:cs="Times New Roman"/>
        </w:rPr>
        <w:t xml:space="preserve">. </w:t>
      </w:r>
      <w:r w:rsidR="006837A6" w:rsidRPr="00464C98">
        <w:rPr>
          <w:rFonts w:ascii="Times New Roman" w:hAnsi="Times New Roman" w:cs="Times New Roman"/>
        </w:rPr>
        <w:t xml:space="preserve">The </w:t>
      </w:r>
      <w:r w:rsidRPr="00464C98">
        <w:rPr>
          <w:rFonts w:ascii="Times New Roman" w:hAnsi="Times New Roman" w:cs="Times New Roman"/>
        </w:rPr>
        <w:t>2</w:t>
      </w:r>
      <w:r w:rsidR="00345F88" w:rsidRPr="00464C98">
        <w:rPr>
          <w:rFonts w:ascii="Times New Roman" w:hAnsi="Times New Roman" w:cs="Times New Roman"/>
        </w:rPr>
        <w:t>2</w:t>
      </w:r>
      <w:r w:rsidRPr="00464C98">
        <w:rPr>
          <w:rFonts w:ascii="Times New Roman" w:hAnsi="Times New Roman" w:cs="Times New Roman"/>
        </w:rPr>
        <w:t>00 children, including older children with autism</w:t>
      </w:r>
      <w:r w:rsidR="00D30FD9" w:rsidRPr="00464C98">
        <w:rPr>
          <w:rFonts w:ascii="Times New Roman" w:hAnsi="Times New Roman" w:cs="Times New Roman"/>
        </w:rPr>
        <w:t>,</w:t>
      </w:r>
      <w:r w:rsidRPr="00464C98">
        <w:rPr>
          <w:rFonts w:ascii="Times New Roman" w:hAnsi="Times New Roman" w:cs="Times New Roman"/>
        </w:rPr>
        <w:t xml:space="preserve"> are </w:t>
      </w:r>
      <w:r w:rsidR="00E1006A" w:rsidRPr="00464C98">
        <w:rPr>
          <w:rFonts w:ascii="Times New Roman" w:hAnsi="Times New Roman" w:cs="Times New Roman"/>
        </w:rPr>
        <w:t>w</w:t>
      </w:r>
      <w:r w:rsidRPr="00464C98">
        <w:rPr>
          <w:rFonts w:ascii="Times New Roman" w:hAnsi="Times New Roman" w:cs="Times New Roman"/>
        </w:rPr>
        <w:t xml:space="preserve">aiting </w:t>
      </w:r>
      <w:r w:rsidR="009F0126" w:rsidRPr="00464C98">
        <w:rPr>
          <w:rFonts w:ascii="Times New Roman" w:hAnsi="Times New Roman" w:cs="Times New Roman"/>
        </w:rPr>
        <w:t>(</w:t>
      </w:r>
      <w:r w:rsidR="00CA48FB" w:rsidRPr="00464C98">
        <w:rPr>
          <w:rFonts w:ascii="Times New Roman" w:hAnsi="Times New Roman" w:cs="Times New Roman"/>
        </w:rPr>
        <w:t>up</w:t>
      </w:r>
      <w:r w:rsidR="007C3AD8" w:rsidRPr="00464C98">
        <w:rPr>
          <w:rFonts w:ascii="Times New Roman" w:hAnsi="Times New Roman" w:cs="Times New Roman"/>
        </w:rPr>
        <w:t xml:space="preserve"> to </w:t>
      </w:r>
      <w:r w:rsidR="006E44F7" w:rsidRPr="00464C98">
        <w:rPr>
          <w:rFonts w:ascii="Times New Roman" w:hAnsi="Times New Roman" w:cs="Times New Roman"/>
        </w:rPr>
        <w:t xml:space="preserve">8 </w:t>
      </w:r>
      <w:r w:rsidR="007C3AD8" w:rsidRPr="00464C98">
        <w:rPr>
          <w:rFonts w:ascii="Times New Roman" w:hAnsi="Times New Roman" w:cs="Times New Roman"/>
        </w:rPr>
        <w:t>years)</w:t>
      </w:r>
      <w:r w:rsidR="009F0126" w:rsidRPr="00464C98">
        <w:rPr>
          <w:rFonts w:ascii="Times New Roman" w:hAnsi="Times New Roman" w:cs="Times New Roman"/>
        </w:rPr>
        <w:t xml:space="preserve"> </w:t>
      </w:r>
      <w:r w:rsidR="00D30FD9" w:rsidRPr="00464C98">
        <w:rPr>
          <w:rFonts w:ascii="Times New Roman" w:hAnsi="Times New Roman" w:cs="Times New Roman"/>
        </w:rPr>
        <w:t>for essential</w:t>
      </w:r>
      <w:r w:rsidR="007A1450" w:rsidRPr="00464C98">
        <w:rPr>
          <w:rFonts w:ascii="Times New Roman" w:hAnsi="Times New Roman" w:cs="Times New Roman"/>
        </w:rPr>
        <w:t xml:space="preserve"> </w:t>
      </w:r>
      <w:r w:rsidR="00306DA0" w:rsidRPr="00464C98">
        <w:rPr>
          <w:rFonts w:ascii="Times New Roman" w:hAnsi="Times New Roman" w:cs="Times New Roman"/>
        </w:rPr>
        <w:t>long-term</w:t>
      </w:r>
      <w:r w:rsidR="009F0126" w:rsidRPr="00464C98">
        <w:rPr>
          <w:rFonts w:ascii="Times New Roman" w:hAnsi="Times New Roman" w:cs="Times New Roman"/>
        </w:rPr>
        <w:t xml:space="preserve"> supports</w:t>
      </w:r>
      <w:r w:rsidR="00306DA0" w:rsidRPr="00464C98">
        <w:rPr>
          <w:rFonts w:ascii="Times New Roman" w:hAnsi="Times New Roman" w:cs="Times New Roman"/>
        </w:rPr>
        <w:t xml:space="preserve"> and services</w:t>
      </w:r>
      <w:r w:rsidR="009F0126" w:rsidRPr="00464C98">
        <w:rPr>
          <w:rFonts w:ascii="Times New Roman" w:hAnsi="Times New Roman" w:cs="Times New Roman"/>
        </w:rPr>
        <w:t>. T</w:t>
      </w:r>
      <w:r w:rsidR="00E1006A" w:rsidRPr="00464C98">
        <w:rPr>
          <w:rFonts w:ascii="Times New Roman" w:hAnsi="Times New Roman" w:cs="Times New Roman"/>
        </w:rPr>
        <w:t xml:space="preserve">hese children </w:t>
      </w:r>
      <w:r w:rsidR="009F0126" w:rsidRPr="00464C98">
        <w:rPr>
          <w:rFonts w:ascii="Times New Roman" w:hAnsi="Times New Roman" w:cs="Times New Roman"/>
        </w:rPr>
        <w:t xml:space="preserve">are </w:t>
      </w:r>
      <w:r w:rsidR="00DA7F11" w:rsidRPr="00464C98">
        <w:rPr>
          <w:rFonts w:ascii="Times New Roman" w:hAnsi="Times New Roman" w:cs="Times New Roman"/>
        </w:rPr>
        <w:t>eligible</w:t>
      </w:r>
      <w:r w:rsidR="009F0126" w:rsidRPr="00464C98">
        <w:rPr>
          <w:rFonts w:ascii="Times New Roman" w:hAnsi="Times New Roman" w:cs="Times New Roman"/>
        </w:rPr>
        <w:t xml:space="preserve"> for specialized supports due </w:t>
      </w:r>
      <w:r w:rsidR="00DA7F11" w:rsidRPr="00464C98">
        <w:rPr>
          <w:rFonts w:ascii="Times New Roman" w:hAnsi="Times New Roman" w:cs="Times New Roman"/>
        </w:rPr>
        <w:t>to substantial</w:t>
      </w:r>
      <w:r w:rsidR="00E1006A" w:rsidRPr="00464C98">
        <w:rPr>
          <w:rFonts w:ascii="Times New Roman" w:hAnsi="Times New Roman" w:cs="Times New Roman"/>
        </w:rPr>
        <w:t xml:space="preserve"> limitations in multiple daily activities as a result of one or more of the following disabilities: developmental disabilities, severe emotional disturbances, and physical disabilities.</w:t>
      </w:r>
      <w:r w:rsidR="009F0126" w:rsidRPr="00464C98">
        <w:rPr>
          <w:rFonts w:ascii="Times New Roman" w:hAnsi="Times New Roman" w:cs="Times New Roman"/>
        </w:rPr>
        <w:t xml:space="preserve"> </w:t>
      </w:r>
      <w:r w:rsidR="009F0126" w:rsidRPr="00464C98">
        <w:rPr>
          <w:rFonts w:ascii="Times New Roman" w:eastAsia="Times New Roman" w:hAnsi="Times New Roman" w:cs="Times New Roman"/>
        </w:rPr>
        <w:t xml:space="preserve">Overall, DHS’s Children’s Long-Term Supports program (which includes the autism benefit) recognizes that meeting the needs of children who have severe disabilities may place hardships on a family's emotional, physical and financial resources. </w:t>
      </w:r>
    </w:p>
    <w:p w:rsidR="009F0126" w:rsidRPr="00464C98" w:rsidRDefault="009F0126" w:rsidP="009F0126">
      <w:pPr>
        <w:pStyle w:val="NoSpacing"/>
        <w:rPr>
          <w:rFonts w:ascii="Times New Roman" w:eastAsia="Times New Roman" w:hAnsi="Times New Roman" w:cs="Times New Roman"/>
        </w:rPr>
      </w:pPr>
    </w:p>
    <w:p w:rsidR="009F0126" w:rsidRPr="00464C98" w:rsidRDefault="00A37CB1" w:rsidP="009F0126">
      <w:pPr>
        <w:pStyle w:val="NoSpacing"/>
        <w:rPr>
          <w:rFonts w:ascii="Times New Roman" w:hAnsi="Times New Roman" w:cs="Times New Roman"/>
          <w:b/>
        </w:rPr>
      </w:pPr>
      <w:r w:rsidRPr="00464C98">
        <w:rPr>
          <w:rFonts w:ascii="Times New Roman" w:eastAsia="Times New Roman" w:hAnsi="Times New Roman" w:cs="Times New Roman"/>
          <w:b/>
        </w:rPr>
        <w:t>Questions</w:t>
      </w:r>
      <w:r w:rsidR="00DA7F11" w:rsidRPr="00464C98">
        <w:rPr>
          <w:rFonts w:ascii="Times New Roman" w:eastAsia="Times New Roman" w:hAnsi="Times New Roman" w:cs="Times New Roman"/>
          <w:b/>
        </w:rPr>
        <w:t xml:space="preserve"> about </w:t>
      </w:r>
      <w:r w:rsidR="00464C98" w:rsidRPr="00464C98">
        <w:rPr>
          <w:rFonts w:ascii="Times New Roman" w:hAnsi="Times New Roman" w:cs="Times New Roman"/>
          <w:b/>
        </w:rPr>
        <w:t>AB 272</w:t>
      </w:r>
      <w:r w:rsidR="00DA7F11" w:rsidRPr="00464C98">
        <w:rPr>
          <w:rFonts w:ascii="Times New Roman" w:hAnsi="Times New Roman" w:cs="Times New Roman"/>
          <w:b/>
        </w:rPr>
        <w:t xml:space="preserve"> </w:t>
      </w:r>
      <w:r w:rsidR="00DA7F11" w:rsidRPr="00464C98">
        <w:rPr>
          <w:rFonts w:ascii="Times New Roman" w:eastAsia="Times New Roman" w:hAnsi="Times New Roman" w:cs="Times New Roman"/>
          <w:b/>
        </w:rPr>
        <w:t xml:space="preserve">Autism Benefit </w:t>
      </w:r>
      <w:proofErr w:type="gramStart"/>
      <w:r w:rsidR="00DA7F11" w:rsidRPr="00464C98">
        <w:rPr>
          <w:rFonts w:ascii="Times New Roman" w:eastAsia="Times New Roman" w:hAnsi="Times New Roman" w:cs="Times New Roman"/>
          <w:b/>
        </w:rPr>
        <w:t>Proposal</w:t>
      </w:r>
      <w:proofErr w:type="gramEnd"/>
    </w:p>
    <w:p w:rsidR="009F0126" w:rsidRPr="00464C98" w:rsidRDefault="009F0126" w:rsidP="009F0126">
      <w:pPr>
        <w:pStyle w:val="NoSpacing"/>
        <w:rPr>
          <w:rFonts w:ascii="Times New Roman" w:hAnsi="Times New Roman" w:cs="Times New Roman"/>
          <w:color w:val="333333"/>
          <w:lang w:val="en-GB"/>
        </w:rPr>
      </w:pPr>
      <w:r w:rsidRPr="00464C98">
        <w:rPr>
          <w:rFonts w:ascii="Times New Roman" w:hAnsi="Times New Roman" w:cs="Times New Roman"/>
        </w:rPr>
        <w:t xml:space="preserve">Wisconsin’s Medicaid waiver programs </w:t>
      </w:r>
      <w:r w:rsidR="00D30FD9" w:rsidRPr="00464C98">
        <w:rPr>
          <w:rFonts w:ascii="Times New Roman" w:hAnsi="Times New Roman" w:cs="Times New Roman"/>
        </w:rPr>
        <w:t>are in place</w:t>
      </w:r>
      <w:r w:rsidR="00A37CB1" w:rsidRPr="00464C98">
        <w:rPr>
          <w:rFonts w:ascii="Times New Roman" w:hAnsi="Times New Roman" w:cs="Times New Roman"/>
        </w:rPr>
        <w:t xml:space="preserve"> in part to </w:t>
      </w:r>
      <w:r w:rsidRPr="00464C98">
        <w:rPr>
          <w:rFonts w:ascii="Times New Roman" w:hAnsi="Times New Roman" w:cs="Times New Roman"/>
        </w:rPr>
        <w:t xml:space="preserve">guarantee compliance with the 1999 Olmstead Supreme Court decision </w:t>
      </w:r>
      <w:r w:rsidR="00DA7F11" w:rsidRPr="00464C98">
        <w:rPr>
          <w:rFonts w:ascii="Times New Roman" w:hAnsi="Times New Roman" w:cs="Times New Roman"/>
        </w:rPr>
        <w:t>which requires</w:t>
      </w:r>
      <w:r w:rsidR="00A37CB1" w:rsidRPr="00464C98">
        <w:rPr>
          <w:rFonts w:ascii="Times New Roman" w:hAnsi="Times New Roman" w:cs="Times New Roman"/>
        </w:rPr>
        <w:t xml:space="preserve"> that a state </w:t>
      </w:r>
      <w:r w:rsidR="00D63455" w:rsidRPr="00464C98">
        <w:rPr>
          <w:rFonts w:ascii="Times New Roman" w:hAnsi="Times New Roman" w:cs="Times New Roman"/>
        </w:rPr>
        <w:t>eliminate</w:t>
      </w:r>
      <w:r w:rsidR="00DA7F11" w:rsidRPr="00464C98">
        <w:rPr>
          <w:rFonts w:ascii="Times New Roman" w:hAnsi="Times New Roman" w:cs="Times New Roman"/>
        </w:rPr>
        <w:t xml:space="preserve"> </w:t>
      </w:r>
      <w:r w:rsidRPr="00464C98">
        <w:rPr>
          <w:rFonts w:ascii="Times New Roman" w:hAnsi="Times New Roman" w:cs="Times New Roman"/>
          <w:color w:val="333333"/>
          <w:lang w:val="en-GB"/>
        </w:rPr>
        <w:t>unnecessary segregation and institutionalization</w:t>
      </w:r>
      <w:r w:rsidR="00DA7F11" w:rsidRPr="00464C98">
        <w:rPr>
          <w:rFonts w:ascii="Times New Roman" w:hAnsi="Times New Roman" w:cs="Times New Roman"/>
          <w:color w:val="333333"/>
          <w:lang w:val="en-GB"/>
        </w:rPr>
        <w:t xml:space="preserve"> of persons with disabilities, including children. Because </w:t>
      </w:r>
      <w:r w:rsidR="00464C98" w:rsidRPr="00464C98">
        <w:rPr>
          <w:rFonts w:ascii="Times New Roman" w:hAnsi="Times New Roman" w:cs="Times New Roman"/>
        </w:rPr>
        <w:t>AB 272</w:t>
      </w:r>
      <w:r w:rsidR="00464C98" w:rsidRPr="00464C98">
        <w:rPr>
          <w:rFonts w:ascii="Times New Roman" w:hAnsi="Times New Roman" w:cs="Times New Roman"/>
          <w:b/>
        </w:rPr>
        <w:t xml:space="preserve"> </w:t>
      </w:r>
      <w:r w:rsidR="00DA7F11" w:rsidRPr="00464C98">
        <w:rPr>
          <w:rFonts w:ascii="Times New Roman" w:hAnsi="Times New Roman" w:cs="Times New Roman"/>
          <w:color w:val="333333"/>
          <w:lang w:val="en-GB"/>
        </w:rPr>
        <w:t xml:space="preserve">creates a “sum sufficient” entitlement only to autism treatment supports, when children </w:t>
      </w:r>
      <w:r w:rsidR="00A37CB1" w:rsidRPr="00464C98">
        <w:rPr>
          <w:rFonts w:ascii="Times New Roman" w:hAnsi="Times New Roman" w:cs="Times New Roman"/>
          <w:color w:val="333333"/>
          <w:lang w:val="en-GB"/>
        </w:rPr>
        <w:t xml:space="preserve">with autism </w:t>
      </w:r>
      <w:r w:rsidR="00DA7F11" w:rsidRPr="00464C98">
        <w:rPr>
          <w:rFonts w:ascii="Times New Roman" w:hAnsi="Times New Roman" w:cs="Times New Roman"/>
          <w:color w:val="333333"/>
          <w:lang w:val="en-GB"/>
        </w:rPr>
        <w:t>age out of this benefit</w:t>
      </w:r>
      <w:r w:rsidR="00A37CB1" w:rsidRPr="00464C98">
        <w:rPr>
          <w:rFonts w:ascii="Times New Roman" w:hAnsi="Times New Roman" w:cs="Times New Roman"/>
          <w:color w:val="333333"/>
          <w:lang w:val="en-GB"/>
        </w:rPr>
        <w:t xml:space="preserve"> or utilize the benefit for the required one year</w:t>
      </w:r>
      <w:r w:rsidR="00CA48FB" w:rsidRPr="00464C98">
        <w:rPr>
          <w:rFonts w:ascii="Times New Roman" w:hAnsi="Times New Roman" w:cs="Times New Roman"/>
          <w:color w:val="333333"/>
          <w:lang w:val="en-GB"/>
        </w:rPr>
        <w:t xml:space="preserve"> timeframe</w:t>
      </w:r>
      <w:r w:rsidR="00DA7F11" w:rsidRPr="00464C98">
        <w:rPr>
          <w:rFonts w:ascii="Times New Roman" w:hAnsi="Times New Roman" w:cs="Times New Roman"/>
          <w:color w:val="333333"/>
          <w:lang w:val="en-GB"/>
        </w:rPr>
        <w:t xml:space="preserve">, they will </w:t>
      </w:r>
      <w:r w:rsidR="00A37CB1" w:rsidRPr="00464C98">
        <w:rPr>
          <w:rFonts w:ascii="Times New Roman" w:hAnsi="Times New Roman" w:cs="Times New Roman"/>
          <w:color w:val="333333"/>
          <w:lang w:val="en-GB"/>
        </w:rPr>
        <w:t xml:space="preserve">bypass other waiting children in the system and </w:t>
      </w:r>
      <w:r w:rsidR="00DA7F11" w:rsidRPr="00464C98">
        <w:rPr>
          <w:rFonts w:ascii="Times New Roman" w:hAnsi="Times New Roman" w:cs="Times New Roman"/>
          <w:color w:val="333333"/>
          <w:lang w:val="en-GB"/>
        </w:rPr>
        <w:t>move without wait into the “</w:t>
      </w:r>
      <w:r w:rsidR="00D30FD9" w:rsidRPr="00464C98">
        <w:rPr>
          <w:rFonts w:ascii="Times New Roman" w:hAnsi="Times New Roman" w:cs="Times New Roman"/>
          <w:color w:val="333333"/>
          <w:lang w:val="en-GB"/>
        </w:rPr>
        <w:t>on-going</w:t>
      </w:r>
      <w:r w:rsidR="00A37CB1" w:rsidRPr="00464C98">
        <w:rPr>
          <w:rFonts w:ascii="Times New Roman" w:hAnsi="Times New Roman" w:cs="Times New Roman"/>
          <w:color w:val="333333"/>
          <w:lang w:val="en-GB"/>
        </w:rPr>
        <w:t>”</w:t>
      </w:r>
      <w:r w:rsidR="00DA7F11" w:rsidRPr="00464C98">
        <w:rPr>
          <w:rFonts w:ascii="Times New Roman" w:hAnsi="Times New Roman" w:cs="Times New Roman"/>
          <w:color w:val="333333"/>
          <w:lang w:val="en-GB"/>
        </w:rPr>
        <w:t xml:space="preserve"> or general long-term supports benefit within the children’s system. </w:t>
      </w:r>
      <w:r w:rsidR="00CA48FB" w:rsidRPr="00464C98">
        <w:rPr>
          <w:rFonts w:ascii="Times New Roman" w:hAnsi="Times New Roman" w:cs="Times New Roman"/>
          <w:color w:val="333333"/>
          <w:lang w:val="en-GB"/>
        </w:rPr>
        <w:t>We</w:t>
      </w:r>
      <w:r w:rsidR="00A37CB1" w:rsidRPr="00464C98">
        <w:rPr>
          <w:rFonts w:ascii="Times New Roman" w:hAnsi="Times New Roman" w:cs="Times New Roman"/>
          <w:color w:val="333333"/>
          <w:lang w:val="en-GB"/>
        </w:rPr>
        <w:t xml:space="preserve"> </w:t>
      </w:r>
      <w:r w:rsidR="006E44F7" w:rsidRPr="00464C98">
        <w:rPr>
          <w:rFonts w:ascii="Times New Roman" w:hAnsi="Times New Roman" w:cs="Times New Roman"/>
          <w:color w:val="333333"/>
          <w:lang w:val="en-GB"/>
        </w:rPr>
        <w:t>are concerned</w:t>
      </w:r>
      <w:r w:rsidR="00A37CB1" w:rsidRPr="00464C98">
        <w:rPr>
          <w:rFonts w:ascii="Times New Roman" w:hAnsi="Times New Roman" w:cs="Times New Roman"/>
          <w:color w:val="333333"/>
          <w:lang w:val="en-GB"/>
        </w:rPr>
        <w:t xml:space="preserve"> t</w:t>
      </w:r>
      <w:r w:rsidR="00CA48FB" w:rsidRPr="00464C98">
        <w:rPr>
          <w:rFonts w:ascii="Times New Roman" w:hAnsi="Times New Roman" w:cs="Times New Roman"/>
          <w:color w:val="333333"/>
          <w:lang w:val="en-GB"/>
        </w:rPr>
        <w:t xml:space="preserve">his </w:t>
      </w:r>
      <w:r w:rsidR="00DA7F11" w:rsidRPr="00464C98">
        <w:rPr>
          <w:rFonts w:ascii="Times New Roman" w:hAnsi="Times New Roman" w:cs="Times New Roman"/>
          <w:color w:val="333333"/>
          <w:lang w:val="en-GB"/>
        </w:rPr>
        <w:t xml:space="preserve">will </w:t>
      </w:r>
      <w:r w:rsidR="00A37CB1" w:rsidRPr="00464C98">
        <w:rPr>
          <w:rFonts w:ascii="Times New Roman" w:hAnsi="Times New Roman" w:cs="Times New Roman"/>
          <w:color w:val="333333"/>
          <w:lang w:val="en-GB"/>
        </w:rPr>
        <w:t>create</w:t>
      </w:r>
      <w:r w:rsidR="00DA7F11" w:rsidRPr="00464C98">
        <w:rPr>
          <w:rFonts w:ascii="Times New Roman" w:hAnsi="Times New Roman" w:cs="Times New Roman"/>
          <w:color w:val="333333"/>
          <w:lang w:val="en-GB"/>
        </w:rPr>
        <w:t xml:space="preserve"> a longer wait fo</w:t>
      </w:r>
      <w:r w:rsidR="00D30FD9" w:rsidRPr="00464C98">
        <w:rPr>
          <w:rFonts w:ascii="Times New Roman" w:hAnsi="Times New Roman" w:cs="Times New Roman"/>
          <w:color w:val="333333"/>
          <w:lang w:val="en-GB"/>
        </w:rPr>
        <w:t>r children with other diagnoses</w:t>
      </w:r>
      <w:r w:rsidR="00DA7F11" w:rsidRPr="00464C98">
        <w:rPr>
          <w:rFonts w:ascii="Times New Roman" w:hAnsi="Times New Roman" w:cs="Times New Roman"/>
          <w:color w:val="333333"/>
          <w:lang w:val="en-GB"/>
        </w:rPr>
        <w:t xml:space="preserve"> who have si</w:t>
      </w:r>
      <w:r w:rsidR="00D30FD9" w:rsidRPr="00464C98">
        <w:rPr>
          <w:rFonts w:ascii="Times New Roman" w:hAnsi="Times New Roman" w:cs="Times New Roman"/>
          <w:color w:val="333333"/>
          <w:lang w:val="en-GB"/>
        </w:rPr>
        <w:t>gnificant</w:t>
      </w:r>
      <w:r w:rsidR="00DA7F11" w:rsidRPr="00464C98">
        <w:rPr>
          <w:rFonts w:ascii="Times New Roman" w:hAnsi="Times New Roman" w:cs="Times New Roman"/>
          <w:color w:val="333333"/>
          <w:lang w:val="en-GB"/>
        </w:rPr>
        <w:t xml:space="preserve"> and perhaps more severe needs and disabilities. </w:t>
      </w:r>
      <w:r w:rsidR="006E44F7" w:rsidRPr="00464C98">
        <w:rPr>
          <w:rFonts w:ascii="Times New Roman" w:hAnsi="Times New Roman" w:cs="Times New Roman"/>
          <w:color w:val="333333"/>
          <w:lang w:val="en-GB"/>
        </w:rPr>
        <w:t xml:space="preserve">Specifically </w:t>
      </w:r>
      <w:r w:rsidR="00CA48FB" w:rsidRPr="00464C98">
        <w:rPr>
          <w:rFonts w:ascii="Times New Roman" w:hAnsi="Times New Roman" w:cs="Times New Roman"/>
          <w:color w:val="333333"/>
          <w:lang w:val="en-GB"/>
        </w:rPr>
        <w:t>we question if</w:t>
      </w:r>
      <w:r w:rsidR="00D30FD9" w:rsidRPr="00464C98">
        <w:rPr>
          <w:rFonts w:ascii="Times New Roman" w:hAnsi="Times New Roman" w:cs="Times New Roman"/>
          <w:color w:val="333333"/>
          <w:lang w:val="en-GB"/>
        </w:rPr>
        <w:t xml:space="preserve"> longer wait periods</w:t>
      </w:r>
      <w:r w:rsidR="00A37CB1" w:rsidRPr="00464C98">
        <w:rPr>
          <w:rFonts w:ascii="Times New Roman" w:hAnsi="Times New Roman" w:cs="Times New Roman"/>
          <w:color w:val="333333"/>
          <w:lang w:val="en-GB"/>
        </w:rPr>
        <w:t xml:space="preserve"> will result in expensive out-of-home or </w:t>
      </w:r>
      <w:r w:rsidR="00D63455" w:rsidRPr="00464C98">
        <w:rPr>
          <w:rFonts w:ascii="Times New Roman" w:hAnsi="Times New Roman" w:cs="Times New Roman"/>
          <w:color w:val="333333"/>
          <w:lang w:val="en-GB"/>
        </w:rPr>
        <w:t>institutional</w:t>
      </w:r>
      <w:r w:rsidR="00A37CB1" w:rsidRPr="00464C98">
        <w:rPr>
          <w:rFonts w:ascii="Times New Roman" w:hAnsi="Times New Roman" w:cs="Times New Roman"/>
          <w:color w:val="333333"/>
          <w:lang w:val="en-GB"/>
        </w:rPr>
        <w:t xml:space="preserve"> placements of children with </w:t>
      </w:r>
      <w:r w:rsidR="00D63455" w:rsidRPr="00464C98">
        <w:rPr>
          <w:rFonts w:ascii="Times New Roman" w:hAnsi="Times New Roman" w:cs="Times New Roman"/>
          <w:color w:val="333333"/>
          <w:lang w:val="en-GB"/>
        </w:rPr>
        <w:t>significant</w:t>
      </w:r>
      <w:r w:rsidR="00A37CB1" w:rsidRPr="00464C98">
        <w:rPr>
          <w:rFonts w:ascii="Times New Roman" w:hAnsi="Times New Roman" w:cs="Times New Roman"/>
          <w:color w:val="333333"/>
          <w:lang w:val="en-GB"/>
        </w:rPr>
        <w:t xml:space="preserve"> </w:t>
      </w:r>
      <w:r w:rsidR="00D63455" w:rsidRPr="00464C98">
        <w:rPr>
          <w:rFonts w:ascii="Times New Roman" w:hAnsi="Times New Roman" w:cs="Times New Roman"/>
          <w:color w:val="333333"/>
          <w:lang w:val="en-GB"/>
        </w:rPr>
        <w:t>disabilities</w:t>
      </w:r>
      <w:r w:rsidR="00CA48FB" w:rsidRPr="00464C98">
        <w:rPr>
          <w:rFonts w:ascii="Times New Roman" w:hAnsi="Times New Roman" w:cs="Times New Roman"/>
          <w:color w:val="333333"/>
          <w:lang w:val="en-GB"/>
        </w:rPr>
        <w:t xml:space="preserve"> and create Olmstead-related concerns for Wisconsin</w:t>
      </w:r>
      <w:r w:rsidR="00A37CB1" w:rsidRPr="00464C98">
        <w:rPr>
          <w:rFonts w:ascii="Times New Roman" w:hAnsi="Times New Roman" w:cs="Times New Roman"/>
          <w:color w:val="333333"/>
          <w:lang w:val="en-GB"/>
        </w:rPr>
        <w:t>.</w:t>
      </w:r>
    </w:p>
    <w:p w:rsidR="007A1450" w:rsidRPr="00464C98" w:rsidRDefault="007A1450" w:rsidP="009F0126">
      <w:pPr>
        <w:pStyle w:val="NoSpacing"/>
        <w:rPr>
          <w:rFonts w:ascii="Times New Roman" w:hAnsi="Times New Roman" w:cs="Times New Roman"/>
          <w:color w:val="333333"/>
          <w:lang w:val="en-GB"/>
        </w:rPr>
      </w:pPr>
    </w:p>
    <w:p w:rsidR="006C2C1B" w:rsidRPr="00464C98" w:rsidRDefault="00D30FD9" w:rsidP="006C2C1B">
      <w:pPr>
        <w:autoSpaceDE w:val="0"/>
        <w:autoSpaceDN w:val="0"/>
        <w:adjustRightInd w:val="0"/>
        <w:spacing w:after="0" w:line="240" w:lineRule="auto"/>
        <w:rPr>
          <w:rFonts w:ascii="Times New Roman" w:hAnsi="Times New Roman" w:cs="Times New Roman"/>
        </w:rPr>
      </w:pPr>
      <w:r w:rsidRPr="00464C98">
        <w:rPr>
          <w:rFonts w:ascii="Times New Roman" w:hAnsi="Times New Roman" w:cs="Times New Roman"/>
          <w:color w:val="333333"/>
          <w:lang w:val="en-GB"/>
        </w:rPr>
        <w:t xml:space="preserve">We also question the equity of creating an entitlement to services for one diagnostic group while others who may have similar and compelling needs for support wait. </w:t>
      </w:r>
      <w:r w:rsidR="00464C98" w:rsidRPr="00464C98">
        <w:rPr>
          <w:rFonts w:ascii="Times New Roman" w:hAnsi="Times New Roman" w:cs="Times New Roman"/>
          <w:color w:val="333333"/>
          <w:lang w:val="en-GB"/>
        </w:rPr>
        <w:t xml:space="preserve">While the evidence-base for early autism treatment is specific to young children with autism, access to quality long-term community-based supports and related services has demonstrated significant benefits to children across a variety of diagnoses.  </w:t>
      </w:r>
      <w:r w:rsidRPr="00464C98">
        <w:rPr>
          <w:rFonts w:ascii="Times New Roman" w:hAnsi="Times New Roman" w:cs="Times New Roman"/>
          <w:color w:val="333333"/>
          <w:lang w:val="en-GB"/>
        </w:rPr>
        <w:t xml:space="preserve">An entitlement to intensive services in this bill will create an entitlement to long-term supports. This second component of the entitlement exacerbates the inequity between children with different disabilities. In </w:t>
      </w:r>
      <w:r w:rsidR="007A1450" w:rsidRPr="00464C98">
        <w:rPr>
          <w:rFonts w:ascii="Times New Roman" w:hAnsi="Times New Roman" w:cs="Times New Roman"/>
          <w:color w:val="333333"/>
          <w:lang w:val="en-GB"/>
        </w:rPr>
        <w:t>July of this year the 7</w:t>
      </w:r>
      <w:r w:rsidR="007A1450" w:rsidRPr="00464C98">
        <w:rPr>
          <w:rFonts w:ascii="Times New Roman" w:hAnsi="Times New Roman" w:cs="Times New Roman"/>
          <w:color w:val="333333"/>
          <w:vertAlign w:val="superscript"/>
          <w:lang w:val="en-GB"/>
        </w:rPr>
        <w:t>th</w:t>
      </w:r>
      <w:r w:rsidR="007A1450" w:rsidRPr="00464C98">
        <w:rPr>
          <w:rFonts w:ascii="Times New Roman" w:hAnsi="Times New Roman" w:cs="Times New Roman"/>
          <w:color w:val="333333"/>
          <w:lang w:val="en-GB"/>
        </w:rPr>
        <w:t xml:space="preserve"> Circuit Court of Appeals ruled that disparate treatment of one group of people with disabilities as compared to a group with different disabilities is a potential </w:t>
      </w:r>
      <w:r w:rsidR="007A1450" w:rsidRPr="00464C98">
        <w:rPr>
          <w:rFonts w:ascii="Times New Roman" w:hAnsi="Times New Roman" w:cs="Times New Roman"/>
          <w:color w:val="333333"/>
          <w:lang w:val="en-GB"/>
        </w:rPr>
        <w:lastRenderedPageBreak/>
        <w:t xml:space="preserve">violation of the Americans with Disabilities Act and the Rehabilitation Act. Therefore, Wisconsin should explore whether </w:t>
      </w:r>
      <w:r w:rsidRPr="00464C98">
        <w:rPr>
          <w:rFonts w:ascii="Times New Roman" w:hAnsi="Times New Roman" w:cs="Times New Roman"/>
          <w:color w:val="333333"/>
          <w:lang w:val="en-GB"/>
        </w:rPr>
        <w:t>this</w:t>
      </w:r>
      <w:r w:rsidR="007A1450" w:rsidRPr="00464C98">
        <w:rPr>
          <w:rFonts w:ascii="Times New Roman" w:hAnsi="Times New Roman" w:cs="Times New Roman"/>
          <w:color w:val="333333"/>
          <w:lang w:val="en-GB"/>
        </w:rPr>
        <w:t xml:space="preserve"> policy would expose the state to liability.</w:t>
      </w:r>
      <w:r w:rsidR="007A1450" w:rsidRPr="00464C98">
        <w:rPr>
          <w:rStyle w:val="FootnoteReference"/>
          <w:rFonts w:ascii="Times New Roman" w:hAnsi="Times New Roman" w:cs="Times New Roman"/>
          <w:color w:val="333333"/>
          <w:lang w:val="en-GB"/>
        </w:rPr>
        <w:footnoteReference w:id="1"/>
      </w:r>
      <w:r w:rsidR="006C2C1B" w:rsidRPr="00464C98">
        <w:rPr>
          <w:rFonts w:ascii="Times New Roman" w:hAnsi="Times New Roman" w:cs="Times New Roman"/>
        </w:rPr>
        <w:t xml:space="preserve"> </w:t>
      </w:r>
    </w:p>
    <w:p w:rsidR="007A1450" w:rsidRPr="00464C98" w:rsidRDefault="007A1450" w:rsidP="009F0126">
      <w:pPr>
        <w:pStyle w:val="NoSpacing"/>
        <w:rPr>
          <w:rFonts w:ascii="Times New Roman" w:hAnsi="Times New Roman" w:cs="Times New Roman"/>
          <w:color w:val="333333"/>
          <w:lang w:val="en-GB"/>
        </w:rPr>
      </w:pPr>
    </w:p>
    <w:p w:rsidR="007C3AD8" w:rsidRPr="00464C98" w:rsidRDefault="00345F88" w:rsidP="009F0126">
      <w:pPr>
        <w:pStyle w:val="NoSpacing"/>
        <w:rPr>
          <w:rFonts w:ascii="Times New Roman" w:hAnsi="Times New Roman" w:cs="Times New Roman"/>
          <w:b/>
          <w:color w:val="333333"/>
          <w:lang w:val="en-GB"/>
        </w:rPr>
      </w:pPr>
      <w:r w:rsidRPr="00464C98">
        <w:rPr>
          <w:rFonts w:ascii="Times New Roman" w:hAnsi="Times New Roman" w:cs="Times New Roman"/>
          <w:b/>
          <w:color w:val="333333"/>
          <w:lang w:val="en-GB"/>
        </w:rPr>
        <w:t>Questions</w:t>
      </w:r>
    </w:p>
    <w:p w:rsidR="007C3AD8" w:rsidRPr="00464C98" w:rsidRDefault="00464C98" w:rsidP="00204C29">
      <w:pPr>
        <w:pStyle w:val="ListParagraph"/>
        <w:numPr>
          <w:ilvl w:val="0"/>
          <w:numId w:val="2"/>
        </w:numPr>
        <w:autoSpaceDE w:val="0"/>
        <w:autoSpaceDN w:val="0"/>
        <w:adjustRightInd w:val="0"/>
        <w:spacing w:after="0" w:line="240" w:lineRule="auto"/>
        <w:rPr>
          <w:rFonts w:ascii="Times New Roman" w:hAnsi="Times New Roman" w:cs="Times New Roman"/>
        </w:rPr>
      </w:pPr>
      <w:r w:rsidRPr="00464C98">
        <w:rPr>
          <w:rFonts w:ascii="Times New Roman" w:hAnsi="Times New Roman" w:cs="Times New Roman"/>
          <w:color w:val="333333"/>
          <w:lang w:val="en-GB"/>
        </w:rPr>
        <w:t>AB 272</w:t>
      </w:r>
      <w:r w:rsidR="00345F88" w:rsidRPr="00464C98">
        <w:rPr>
          <w:rFonts w:ascii="Times New Roman" w:hAnsi="Times New Roman" w:cs="Times New Roman"/>
          <w:color w:val="333333"/>
          <w:lang w:val="en-GB"/>
        </w:rPr>
        <w:t xml:space="preserve"> creates an entitlement to services for children with autism (sum sufficient) yet </w:t>
      </w:r>
      <w:r w:rsidR="00C37F2D" w:rsidRPr="00464C98">
        <w:rPr>
          <w:rFonts w:ascii="Times New Roman" w:hAnsi="Times New Roman" w:cs="Times New Roman"/>
          <w:color w:val="333333"/>
          <w:lang w:val="en-GB"/>
        </w:rPr>
        <w:t xml:space="preserve">only </w:t>
      </w:r>
      <w:r w:rsidR="00345F88" w:rsidRPr="00464C98">
        <w:rPr>
          <w:rFonts w:ascii="Times New Roman" w:hAnsi="Times New Roman" w:cs="Times New Roman"/>
          <w:color w:val="333333"/>
          <w:lang w:val="en-GB"/>
        </w:rPr>
        <w:t xml:space="preserve">provides funding for the current group who is waiting for </w:t>
      </w:r>
      <w:r w:rsidR="00F72EC8">
        <w:rPr>
          <w:rFonts w:ascii="Times New Roman" w:hAnsi="Times New Roman" w:cs="Times New Roman"/>
          <w:color w:val="333333"/>
          <w:lang w:val="en-GB"/>
        </w:rPr>
        <w:t xml:space="preserve">intensive </w:t>
      </w:r>
      <w:bookmarkStart w:id="0" w:name="_GoBack"/>
      <w:bookmarkEnd w:id="0"/>
      <w:r w:rsidR="00345F88" w:rsidRPr="00464C98">
        <w:rPr>
          <w:rFonts w:ascii="Times New Roman" w:hAnsi="Times New Roman" w:cs="Times New Roman"/>
          <w:color w:val="333333"/>
          <w:lang w:val="en-GB"/>
        </w:rPr>
        <w:t xml:space="preserve">services. As funding follows children from intensive into long-term supports, what funding will be used to serve new children needing intensive services? </w:t>
      </w:r>
    </w:p>
    <w:p w:rsidR="002D4A8C" w:rsidRPr="00464C98" w:rsidRDefault="002D4A8C" w:rsidP="002D4A8C">
      <w:pPr>
        <w:pStyle w:val="ListParagraph"/>
        <w:autoSpaceDE w:val="0"/>
        <w:autoSpaceDN w:val="0"/>
        <w:adjustRightInd w:val="0"/>
        <w:spacing w:after="0" w:line="240" w:lineRule="auto"/>
        <w:rPr>
          <w:rFonts w:ascii="Times New Roman" w:hAnsi="Times New Roman" w:cs="Times New Roman"/>
        </w:rPr>
      </w:pPr>
    </w:p>
    <w:p w:rsidR="00345F88" w:rsidRPr="00464C98" w:rsidRDefault="002D4A8C" w:rsidP="00204C29">
      <w:pPr>
        <w:pStyle w:val="ListParagraph"/>
        <w:numPr>
          <w:ilvl w:val="0"/>
          <w:numId w:val="2"/>
        </w:numPr>
        <w:autoSpaceDE w:val="0"/>
        <w:autoSpaceDN w:val="0"/>
        <w:adjustRightInd w:val="0"/>
        <w:spacing w:after="0" w:line="240" w:lineRule="auto"/>
        <w:rPr>
          <w:rFonts w:ascii="Times New Roman" w:hAnsi="Times New Roman" w:cs="Times New Roman"/>
        </w:rPr>
      </w:pPr>
      <w:r w:rsidRPr="00464C98">
        <w:rPr>
          <w:rFonts w:ascii="Times New Roman" w:hAnsi="Times New Roman" w:cs="Times New Roman"/>
          <w:color w:val="333333"/>
          <w:lang w:val="en-GB"/>
        </w:rPr>
        <w:t>How will waiting lists for access to long-term supports for children with all other disabilities be address</w:t>
      </w:r>
      <w:r w:rsidR="00332072">
        <w:rPr>
          <w:rFonts w:ascii="Times New Roman" w:hAnsi="Times New Roman" w:cs="Times New Roman"/>
          <w:color w:val="333333"/>
          <w:lang w:val="en-GB"/>
        </w:rPr>
        <w:t>ed</w:t>
      </w:r>
      <w:r w:rsidRPr="00464C98">
        <w:rPr>
          <w:rFonts w:ascii="Times New Roman" w:hAnsi="Times New Roman" w:cs="Times New Roman"/>
          <w:color w:val="333333"/>
          <w:lang w:val="en-GB"/>
        </w:rPr>
        <w:t xml:space="preserve"> to provide equity between Medicaid populations and address discrimination based on disability? </w:t>
      </w:r>
    </w:p>
    <w:p w:rsidR="002D4A8C" w:rsidRPr="00464C98" w:rsidRDefault="002D4A8C" w:rsidP="002D4A8C">
      <w:pPr>
        <w:pStyle w:val="ListParagraph"/>
        <w:rPr>
          <w:rFonts w:ascii="Times New Roman" w:hAnsi="Times New Roman" w:cs="Times New Roman"/>
        </w:rPr>
      </w:pPr>
    </w:p>
    <w:p w:rsidR="00CA48FB" w:rsidRPr="00464C98" w:rsidRDefault="002D4A8C" w:rsidP="007C3AD8">
      <w:pPr>
        <w:pStyle w:val="ListParagraph"/>
        <w:numPr>
          <w:ilvl w:val="0"/>
          <w:numId w:val="2"/>
        </w:numPr>
        <w:autoSpaceDE w:val="0"/>
        <w:autoSpaceDN w:val="0"/>
        <w:adjustRightInd w:val="0"/>
        <w:spacing w:after="0" w:line="240" w:lineRule="auto"/>
        <w:rPr>
          <w:rFonts w:ascii="Times New Roman" w:hAnsi="Times New Roman" w:cs="Times New Roman"/>
        </w:rPr>
      </w:pPr>
      <w:r w:rsidRPr="00464C98">
        <w:rPr>
          <w:rFonts w:ascii="Times New Roman" w:hAnsi="Times New Roman" w:cs="Times New Roman"/>
        </w:rPr>
        <w:t>The autism insurance mandate was intended to alleviate the need for public supports and provide access to autism services in the private sector</w:t>
      </w:r>
      <w:r w:rsidR="00464C98" w:rsidRPr="00464C98">
        <w:rPr>
          <w:rFonts w:ascii="Times New Roman" w:hAnsi="Times New Roman" w:cs="Times New Roman"/>
        </w:rPr>
        <w:t xml:space="preserve"> in a timely manner</w:t>
      </w:r>
      <w:r w:rsidRPr="00464C98">
        <w:rPr>
          <w:rFonts w:ascii="Times New Roman" w:hAnsi="Times New Roman" w:cs="Times New Roman"/>
        </w:rPr>
        <w:t xml:space="preserve">. </w:t>
      </w:r>
      <w:r w:rsidR="006C2C1B" w:rsidRPr="00464C98">
        <w:rPr>
          <w:rFonts w:ascii="Times New Roman" w:hAnsi="Times New Roman" w:cs="Times New Roman"/>
        </w:rPr>
        <w:t>What has been the impact of the insurance mandate on the need for intensive services provided by Medicaid?</w:t>
      </w:r>
      <w:r w:rsidR="00C37F2D" w:rsidRPr="00464C98">
        <w:rPr>
          <w:rFonts w:ascii="Times New Roman" w:hAnsi="Times New Roman" w:cs="Times New Roman"/>
        </w:rPr>
        <w:t xml:space="preserve"> Are there barriers to families maximizing access to these services? </w:t>
      </w:r>
    </w:p>
    <w:p w:rsidR="00C37F2D" w:rsidRPr="00464C98" w:rsidRDefault="00C37F2D" w:rsidP="00C37F2D">
      <w:pPr>
        <w:autoSpaceDE w:val="0"/>
        <w:autoSpaceDN w:val="0"/>
        <w:adjustRightInd w:val="0"/>
        <w:spacing w:after="0" w:line="240" w:lineRule="auto"/>
        <w:rPr>
          <w:rFonts w:ascii="Times New Roman" w:hAnsi="Times New Roman" w:cs="Times New Roman"/>
        </w:rPr>
      </w:pPr>
    </w:p>
    <w:p w:rsidR="00513E77" w:rsidRPr="00464C98" w:rsidRDefault="006C2C1B" w:rsidP="00513E77">
      <w:pPr>
        <w:pStyle w:val="ListParagraph"/>
        <w:numPr>
          <w:ilvl w:val="0"/>
          <w:numId w:val="2"/>
        </w:numPr>
        <w:autoSpaceDE w:val="0"/>
        <w:autoSpaceDN w:val="0"/>
        <w:adjustRightInd w:val="0"/>
        <w:spacing w:after="0" w:line="240" w:lineRule="auto"/>
        <w:rPr>
          <w:rFonts w:ascii="Times New Roman" w:hAnsi="Times New Roman" w:cs="Times New Roman"/>
        </w:rPr>
      </w:pPr>
      <w:r w:rsidRPr="00464C98">
        <w:rPr>
          <w:rFonts w:ascii="Times New Roman" w:hAnsi="Times New Roman" w:cs="Times New Roman"/>
        </w:rPr>
        <w:t>Research shows that intensive services</w:t>
      </w:r>
      <w:r w:rsidR="00513E77" w:rsidRPr="00464C98">
        <w:rPr>
          <w:rFonts w:ascii="Times New Roman" w:hAnsi="Times New Roman" w:cs="Times New Roman"/>
        </w:rPr>
        <w:t xml:space="preserve"> are most effective </w:t>
      </w:r>
      <w:r w:rsidRPr="00464C98">
        <w:rPr>
          <w:rFonts w:ascii="Times New Roman" w:hAnsi="Times New Roman" w:cs="Times New Roman"/>
        </w:rPr>
        <w:t xml:space="preserve">for children </w:t>
      </w:r>
      <w:r w:rsidR="00513E77" w:rsidRPr="00464C98">
        <w:rPr>
          <w:rFonts w:ascii="Times New Roman" w:hAnsi="Times New Roman" w:cs="Times New Roman"/>
        </w:rPr>
        <w:t>under the age of six</w:t>
      </w:r>
      <w:r w:rsidRPr="00464C98">
        <w:rPr>
          <w:rFonts w:ascii="Times New Roman" w:hAnsi="Times New Roman" w:cs="Times New Roman"/>
        </w:rPr>
        <w:t xml:space="preserve">. Waiting 1 ½ years for early intervention contradicts best practice. </w:t>
      </w:r>
      <w:r w:rsidR="00E35B1B" w:rsidRPr="00464C98">
        <w:rPr>
          <w:rFonts w:ascii="Times New Roman" w:hAnsi="Times New Roman" w:cs="Times New Roman"/>
        </w:rPr>
        <w:t>Would creating a separate waiver for these services insure that children could be served in the timeliest way?</w:t>
      </w:r>
      <w:r w:rsidR="00F33224" w:rsidRPr="00464C98">
        <w:rPr>
          <w:rFonts w:ascii="Times New Roman" w:hAnsi="Times New Roman" w:cs="Times New Roman"/>
        </w:rPr>
        <w:t xml:space="preserve"> </w:t>
      </w:r>
      <w:r w:rsidR="00513E77" w:rsidRPr="00464C98">
        <w:rPr>
          <w:rFonts w:ascii="Times New Roman" w:hAnsi="Times New Roman" w:cs="Times New Roman"/>
        </w:rPr>
        <w:t xml:space="preserve">The current structure of the waivers for children with autism results in a steadily increasing number of children moving into the full waiver sometimes after only one year of intensive services.  Children can remain in the waiver until age 21. This ‘ties up dollars” that could serve children needing the intensive benefit. </w:t>
      </w:r>
    </w:p>
    <w:p w:rsidR="00513E77" w:rsidRPr="00464C98" w:rsidRDefault="00513E77" w:rsidP="00513E77">
      <w:pPr>
        <w:pStyle w:val="ListParagraph"/>
        <w:rPr>
          <w:rFonts w:ascii="Times New Roman" w:hAnsi="Times New Roman" w:cs="Times New Roman"/>
        </w:rPr>
      </w:pPr>
    </w:p>
    <w:p w:rsidR="00F33224" w:rsidRPr="00464C98" w:rsidRDefault="00F33224" w:rsidP="00F33224">
      <w:pPr>
        <w:pStyle w:val="ListParagraph"/>
        <w:numPr>
          <w:ilvl w:val="0"/>
          <w:numId w:val="2"/>
        </w:numPr>
        <w:autoSpaceDE w:val="0"/>
        <w:autoSpaceDN w:val="0"/>
        <w:adjustRightInd w:val="0"/>
        <w:spacing w:after="0" w:line="240" w:lineRule="auto"/>
        <w:rPr>
          <w:rFonts w:ascii="Times New Roman" w:hAnsi="Times New Roman" w:cs="Times New Roman"/>
        </w:rPr>
      </w:pPr>
      <w:r w:rsidRPr="00464C98">
        <w:rPr>
          <w:rFonts w:ascii="Times New Roman" w:hAnsi="Times New Roman" w:cs="Times New Roman"/>
        </w:rPr>
        <w:t xml:space="preserve">What would it cost to reduce or end the waiting list for long-term supports for all children waiting, allowing children with autism who have long term support needs following intensive services to move seamlessly into long-term supports? </w:t>
      </w:r>
    </w:p>
    <w:p w:rsidR="00F33224" w:rsidRPr="00464C98" w:rsidRDefault="00F33224" w:rsidP="00F33224">
      <w:pPr>
        <w:pStyle w:val="ListParagraph"/>
        <w:autoSpaceDE w:val="0"/>
        <w:autoSpaceDN w:val="0"/>
        <w:adjustRightInd w:val="0"/>
        <w:spacing w:after="0" w:line="240" w:lineRule="auto"/>
        <w:rPr>
          <w:rFonts w:ascii="Times New Roman" w:hAnsi="Times New Roman" w:cs="Times New Roman"/>
          <w:sz w:val="24"/>
          <w:szCs w:val="24"/>
        </w:rPr>
      </w:pPr>
    </w:p>
    <w:p w:rsidR="00513E77" w:rsidRPr="00513E77" w:rsidRDefault="00513E77" w:rsidP="00513E77">
      <w:pPr>
        <w:autoSpaceDE w:val="0"/>
        <w:autoSpaceDN w:val="0"/>
        <w:adjustRightInd w:val="0"/>
        <w:spacing w:after="0" w:line="240" w:lineRule="auto"/>
        <w:rPr>
          <w:rFonts w:ascii="Times New Roman" w:hAnsi="Times New Roman" w:cs="Times New Roman"/>
        </w:rPr>
      </w:pPr>
    </w:p>
    <w:sectPr w:rsidR="00513E77" w:rsidRPr="00513E77" w:rsidSect="00CA0C51">
      <w:headerReference w:type="default" r:id="rId9"/>
      <w:footerReference w:type="default" r:id="rId10"/>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86D" w:rsidRDefault="0003686D" w:rsidP="0081055D">
      <w:pPr>
        <w:spacing w:after="0" w:line="240" w:lineRule="auto"/>
      </w:pPr>
      <w:r>
        <w:separator/>
      </w:r>
    </w:p>
  </w:endnote>
  <w:endnote w:type="continuationSeparator" w:id="0">
    <w:p w:rsidR="0003686D" w:rsidRDefault="0003686D" w:rsidP="00810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5732"/>
      <w:docPartObj>
        <w:docPartGallery w:val="Page Numbers (Bottom of Page)"/>
        <w:docPartUnique/>
      </w:docPartObj>
    </w:sdtPr>
    <w:sdtEndPr>
      <w:rPr>
        <w:noProof/>
      </w:rPr>
    </w:sdtEndPr>
    <w:sdtContent>
      <w:p w:rsidR="0081055D" w:rsidRDefault="000C350C">
        <w:pPr>
          <w:pStyle w:val="Footer"/>
          <w:jc w:val="center"/>
        </w:pPr>
        <w:r>
          <w:fldChar w:fldCharType="begin"/>
        </w:r>
        <w:r w:rsidR="0081055D">
          <w:instrText xml:space="preserve"> PAGE   \* MERGEFORMAT </w:instrText>
        </w:r>
        <w:r>
          <w:fldChar w:fldCharType="separate"/>
        </w:r>
        <w:r w:rsidR="002944EC">
          <w:rPr>
            <w:noProof/>
          </w:rPr>
          <w:t>1</w:t>
        </w:r>
        <w:r>
          <w:rPr>
            <w:noProof/>
          </w:rPr>
          <w:fldChar w:fldCharType="end"/>
        </w:r>
      </w:p>
    </w:sdtContent>
  </w:sdt>
  <w:p w:rsidR="0081055D" w:rsidRDefault="008105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86D" w:rsidRDefault="0003686D" w:rsidP="0081055D">
      <w:pPr>
        <w:spacing w:after="0" w:line="240" w:lineRule="auto"/>
      </w:pPr>
      <w:r>
        <w:separator/>
      </w:r>
    </w:p>
  </w:footnote>
  <w:footnote w:type="continuationSeparator" w:id="0">
    <w:p w:rsidR="0003686D" w:rsidRDefault="0003686D" w:rsidP="0081055D">
      <w:pPr>
        <w:spacing w:after="0" w:line="240" w:lineRule="auto"/>
      </w:pPr>
      <w:r>
        <w:continuationSeparator/>
      </w:r>
    </w:p>
  </w:footnote>
  <w:footnote w:id="1">
    <w:p w:rsidR="007A1450" w:rsidRPr="00D30FD9" w:rsidRDefault="007A1450" w:rsidP="00D30FD9">
      <w:pPr>
        <w:pStyle w:val="NoSpacing"/>
        <w:rPr>
          <w:rFonts w:asciiTheme="majorHAnsi" w:hAnsiTheme="majorHAnsi"/>
          <w:color w:val="0000FF" w:themeColor="hyperlink"/>
          <w:sz w:val="16"/>
          <w:szCs w:val="16"/>
          <w:u w:val="single"/>
        </w:rPr>
      </w:pPr>
      <w:r>
        <w:rPr>
          <w:rStyle w:val="FootnoteReference"/>
        </w:rPr>
        <w:footnoteRef/>
      </w:r>
      <w:r w:rsidRPr="00D30FD9">
        <w:rPr>
          <w:rFonts w:asciiTheme="majorHAnsi" w:hAnsiTheme="majorHAnsi"/>
          <w:sz w:val="16"/>
          <w:szCs w:val="16"/>
        </w:rPr>
        <w:t xml:space="preserve"> </w:t>
      </w:r>
      <w:hyperlink r:id="rId1" w:tooltip="Permalink to Amundson v. WI Dep’t of Health Servs." w:history="1">
        <w:proofErr w:type="spellStart"/>
        <w:r w:rsidRPr="00D30FD9">
          <w:rPr>
            <w:rStyle w:val="Hyperlink"/>
            <w:rFonts w:asciiTheme="majorHAnsi" w:hAnsiTheme="majorHAnsi"/>
            <w:sz w:val="16"/>
            <w:szCs w:val="16"/>
          </w:rPr>
          <w:t>Amundson</w:t>
        </w:r>
        <w:proofErr w:type="spellEnd"/>
        <w:r w:rsidRPr="00D30FD9">
          <w:rPr>
            <w:rStyle w:val="Hyperlink"/>
            <w:rFonts w:asciiTheme="majorHAnsi" w:hAnsiTheme="majorHAnsi"/>
            <w:sz w:val="16"/>
            <w:szCs w:val="16"/>
          </w:rPr>
          <w:t xml:space="preserve"> v. WI Department of Health Services; </w:t>
        </w:r>
        <w:r>
          <w:rPr>
            <w:rStyle w:val="Hyperlink"/>
            <w:rFonts w:asciiTheme="majorHAnsi" w:hAnsiTheme="majorHAnsi"/>
            <w:sz w:val="16"/>
            <w:szCs w:val="16"/>
          </w:rPr>
          <w:t>U.S.</w:t>
        </w:r>
        <w:r w:rsidRPr="00D30FD9">
          <w:rPr>
            <w:rStyle w:val="Hyperlink"/>
            <w:rFonts w:asciiTheme="majorHAnsi" w:hAnsiTheme="majorHAnsi"/>
            <w:sz w:val="16"/>
            <w:szCs w:val="16"/>
          </w:rPr>
          <w:t xml:space="preserve"> Court of Appeals</w:t>
        </w:r>
        <w:r>
          <w:rPr>
            <w:rStyle w:val="Hyperlink"/>
            <w:rFonts w:asciiTheme="majorHAnsi" w:hAnsiTheme="majorHAnsi"/>
            <w:sz w:val="16"/>
            <w:szCs w:val="16"/>
          </w:rPr>
          <w:t xml:space="preserve"> </w:t>
        </w:r>
        <w:r w:rsidRPr="00D30FD9">
          <w:rPr>
            <w:rStyle w:val="Hyperlink"/>
            <w:rFonts w:asciiTheme="majorHAnsi" w:hAnsiTheme="majorHAnsi"/>
            <w:sz w:val="16"/>
            <w:szCs w:val="16"/>
          </w:rPr>
          <w:t>For the Seventh Circuit; No. 13-1351; July 10, 2013.</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21" w:rsidRDefault="00581C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41BD1"/>
    <w:multiLevelType w:val="multilevel"/>
    <w:tmpl w:val="C576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D26F2F"/>
    <w:multiLevelType w:val="hybridMultilevel"/>
    <w:tmpl w:val="6FE0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EB4567"/>
    <w:rsid w:val="0003686D"/>
    <w:rsid w:val="000C350C"/>
    <w:rsid w:val="00204C29"/>
    <w:rsid w:val="00233F6A"/>
    <w:rsid w:val="002944EC"/>
    <w:rsid w:val="002D4A8C"/>
    <w:rsid w:val="00306DA0"/>
    <w:rsid w:val="00332072"/>
    <w:rsid w:val="00345F88"/>
    <w:rsid w:val="003B645B"/>
    <w:rsid w:val="004058CC"/>
    <w:rsid w:val="00456DDA"/>
    <w:rsid w:val="00461DD9"/>
    <w:rsid w:val="00464C98"/>
    <w:rsid w:val="00513E77"/>
    <w:rsid w:val="00565A9A"/>
    <w:rsid w:val="00581C21"/>
    <w:rsid w:val="00620465"/>
    <w:rsid w:val="006837A6"/>
    <w:rsid w:val="006A279C"/>
    <w:rsid w:val="006C2C1B"/>
    <w:rsid w:val="006E44F7"/>
    <w:rsid w:val="0079291E"/>
    <w:rsid w:val="007A1450"/>
    <w:rsid w:val="007C3AD8"/>
    <w:rsid w:val="007E3D28"/>
    <w:rsid w:val="0081055D"/>
    <w:rsid w:val="00952F58"/>
    <w:rsid w:val="009F0126"/>
    <w:rsid w:val="00A37CB1"/>
    <w:rsid w:val="00C25F18"/>
    <w:rsid w:val="00C37F2D"/>
    <w:rsid w:val="00C5559D"/>
    <w:rsid w:val="00CA0C51"/>
    <w:rsid w:val="00CA48FB"/>
    <w:rsid w:val="00D13A41"/>
    <w:rsid w:val="00D30FD9"/>
    <w:rsid w:val="00D63455"/>
    <w:rsid w:val="00DA7F11"/>
    <w:rsid w:val="00E1006A"/>
    <w:rsid w:val="00E35B1B"/>
    <w:rsid w:val="00E528C5"/>
    <w:rsid w:val="00EB1782"/>
    <w:rsid w:val="00EB4567"/>
    <w:rsid w:val="00F33224"/>
    <w:rsid w:val="00F36754"/>
    <w:rsid w:val="00F53DBB"/>
    <w:rsid w:val="00F61E87"/>
    <w:rsid w:val="00F72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67"/>
    <w:rPr>
      <w:rFonts w:ascii="Tahoma" w:hAnsi="Tahoma" w:cs="Tahoma"/>
      <w:sz w:val="16"/>
      <w:szCs w:val="16"/>
    </w:rPr>
  </w:style>
  <w:style w:type="character" w:styleId="Hyperlink">
    <w:name w:val="Hyperlink"/>
    <w:basedOn w:val="DefaultParagraphFont"/>
    <w:uiPriority w:val="99"/>
    <w:unhideWhenUsed/>
    <w:rsid w:val="00D13A41"/>
    <w:rPr>
      <w:color w:val="0000FF" w:themeColor="hyperlink"/>
      <w:u w:val="single"/>
    </w:rPr>
  </w:style>
  <w:style w:type="paragraph" w:styleId="NoSpacing">
    <w:name w:val="No Spacing"/>
    <w:uiPriority w:val="1"/>
    <w:qFormat/>
    <w:rsid w:val="00D13A41"/>
    <w:pPr>
      <w:spacing w:after="0" w:line="240" w:lineRule="auto"/>
    </w:pPr>
  </w:style>
  <w:style w:type="paragraph" w:styleId="Header">
    <w:name w:val="header"/>
    <w:basedOn w:val="Normal"/>
    <w:link w:val="HeaderChar"/>
    <w:uiPriority w:val="99"/>
    <w:unhideWhenUsed/>
    <w:rsid w:val="00810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55D"/>
  </w:style>
  <w:style w:type="paragraph" w:styleId="Footer">
    <w:name w:val="footer"/>
    <w:basedOn w:val="Normal"/>
    <w:link w:val="FooterChar"/>
    <w:uiPriority w:val="99"/>
    <w:unhideWhenUsed/>
    <w:rsid w:val="00810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55D"/>
  </w:style>
  <w:style w:type="paragraph" w:styleId="ListParagraph">
    <w:name w:val="List Paragraph"/>
    <w:basedOn w:val="Normal"/>
    <w:uiPriority w:val="34"/>
    <w:qFormat/>
    <w:rsid w:val="00204C29"/>
    <w:pPr>
      <w:ind w:left="720"/>
      <w:contextualSpacing/>
    </w:pPr>
  </w:style>
  <w:style w:type="character" w:styleId="CommentReference">
    <w:name w:val="annotation reference"/>
    <w:basedOn w:val="DefaultParagraphFont"/>
    <w:uiPriority w:val="99"/>
    <w:semiHidden/>
    <w:unhideWhenUsed/>
    <w:rsid w:val="00306DA0"/>
    <w:rPr>
      <w:sz w:val="16"/>
      <w:szCs w:val="16"/>
    </w:rPr>
  </w:style>
  <w:style w:type="paragraph" w:styleId="CommentText">
    <w:name w:val="annotation text"/>
    <w:basedOn w:val="Normal"/>
    <w:link w:val="CommentTextChar"/>
    <w:uiPriority w:val="99"/>
    <w:semiHidden/>
    <w:unhideWhenUsed/>
    <w:rsid w:val="00306DA0"/>
    <w:pPr>
      <w:spacing w:line="240" w:lineRule="auto"/>
    </w:pPr>
    <w:rPr>
      <w:sz w:val="20"/>
      <w:szCs w:val="20"/>
    </w:rPr>
  </w:style>
  <w:style w:type="character" w:customStyle="1" w:styleId="CommentTextChar">
    <w:name w:val="Comment Text Char"/>
    <w:basedOn w:val="DefaultParagraphFont"/>
    <w:link w:val="CommentText"/>
    <w:uiPriority w:val="99"/>
    <w:semiHidden/>
    <w:rsid w:val="00306DA0"/>
    <w:rPr>
      <w:sz w:val="20"/>
      <w:szCs w:val="20"/>
    </w:rPr>
  </w:style>
  <w:style w:type="paragraph" w:styleId="CommentSubject">
    <w:name w:val="annotation subject"/>
    <w:basedOn w:val="CommentText"/>
    <w:next w:val="CommentText"/>
    <w:link w:val="CommentSubjectChar"/>
    <w:uiPriority w:val="99"/>
    <w:semiHidden/>
    <w:unhideWhenUsed/>
    <w:rsid w:val="00306DA0"/>
    <w:rPr>
      <w:b/>
      <w:bCs/>
    </w:rPr>
  </w:style>
  <w:style w:type="character" w:customStyle="1" w:styleId="CommentSubjectChar">
    <w:name w:val="Comment Subject Char"/>
    <w:basedOn w:val="CommentTextChar"/>
    <w:link w:val="CommentSubject"/>
    <w:uiPriority w:val="99"/>
    <w:semiHidden/>
    <w:rsid w:val="00306DA0"/>
    <w:rPr>
      <w:b/>
      <w:bCs/>
      <w:sz w:val="20"/>
      <w:szCs w:val="20"/>
    </w:rPr>
  </w:style>
  <w:style w:type="paragraph" w:styleId="FootnoteText">
    <w:name w:val="footnote text"/>
    <w:basedOn w:val="Normal"/>
    <w:link w:val="FootnoteTextChar"/>
    <w:uiPriority w:val="99"/>
    <w:semiHidden/>
    <w:unhideWhenUsed/>
    <w:rsid w:val="007A1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450"/>
    <w:rPr>
      <w:sz w:val="20"/>
      <w:szCs w:val="20"/>
    </w:rPr>
  </w:style>
  <w:style w:type="character" w:styleId="FootnoteReference">
    <w:name w:val="footnote reference"/>
    <w:basedOn w:val="DefaultParagraphFont"/>
    <w:uiPriority w:val="99"/>
    <w:semiHidden/>
    <w:unhideWhenUsed/>
    <w:rsid w:val="007A14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67"/>
    <w:rPr>
      <w:rFonts w:ascii="Tahoma" w:hAnsi="Tahoma" w:cs="Tahoma"/>
      <w:sz w:val="16"/>
      <w:szCs w:val="16"/>
    </w:rPr>
  </w:style>
  <w:style w:type="character" w:styleId="Hyperlink">
    <w:name w:val="Hyperlink"/>
    <w:basedOn w:val="DefaultParagraphFont"/>
    <w:uiPriority w:val="99"/>
    <w:unhideWhenUsed/>
    <w:rsid w:val="00D13A41"/>
    <w:rPr>
      <w:color w:val="0000FF" w:themeColor="hyperlink"/>
      <w:u w:val="single"/>
    </w:rPr>
  </w:style>
  <w:style w:type="paragraph" w:styleId="NoSpacing">
    <w:name w:val="No Spacing"/>
    <w:uiPriority w:val="1"/>
    <w:qFormat/>
    <w:rsid w:val="00D13A41"/>
    <w:pPr>
      <w:spacing w:after="0" w:line="240" w:lineRule="auto"/>
    </w:pPr>
  </w:style>
  <w:style w:type="paragraph" w:styleId="Header">
    <w:name w:val="header"/>
    <w:basedOn w:val="Normal"/>
    <w:link w:val="HeaderChar"/>
    <w:uiPriority w:val="99"/>
    <w:unhideWhenUsed/>
    <w:rsid w:val="00810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55D"/>
  </w:style>
  <w:style w:type="paragraph" w:styleId="Footer">
    <w:name w:val="footer"/>
    <w:basedOn w:val="Normal"/>
    <w:link w:val="FooterChar"/>
    <w:uiPriority w:val="99"/>
    <w:unhideWhenUsed/>
    <w:rsid w:val="00810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55D"/>
  </w:style>
  <w:style w:type="paragraph" w:styleId="ListParagraph">
    <w:name w:val="List Paragraph"/>
    <w:basedOn w:val="Normal"/>
    <w:uiPriority w:val="34"/>
    <w:qFormat/>
    <w:rsid w:val="00204C29"/>
    <w:pPr>
      <w:ind w:left="720"/>
      <w:contextualSpacing/>
    </w:pPr>
  </w:style>
  <w:style w:type="character" w:styleId="CommentReference">
    <w:name w:val="annotation reference"/>
    <w:basedOn w:val="DefaultParagraphFont"/>
    <w:uiPriority w:val="99"/>
    <w:semiHidden/>
    <w:unhideWhenUsed/>
    <w:rsid w:val="00306DA0"/>
    <w:rPr>
      <w:sz w:val="16"/>
      <w:szCs w:val="16"/>
    </w:rPr>
  </w:style>
  <w:style w:type="paragraph" w:styleId="CommentText">
    <w:name w:val="annotation text"/>
    <w:basedOn w:val="Normal"/>
    <w:link w:val="CommentTextChar"/>
    <w:uiPriority w:val="99"/>
    <w:semiHidden/>
    <w:unhideWhenUsed/>
    <w:rsid w:val="00306DA0"/>
    <w:pPr>
      <w:spacing w:line="240" w:lineRule="auto"/>
    </w:pPr>
    <w:rPr>
      <w:sz w:val="20"/>
      <w:szCs w:val="20"/>
    </w:rPr>
  </w:style>
  <w:style w:type="character" w:customStyle="1" w:styleId="CommentTextChar">
    <w:name w:val="Comment Text Char"/>
    <w:basedOn w:val="DefaultParagraphFont"/>
    <w:link w:val="CommentText"/>
    <w:uiPriority w:val="99"/>
    <w:semiHidden/>
    <w:rsid w:val="00306DA0"/>
    <w:rPr>
      <w:sz w:val="20"/>
      <w:szCs w:val="20"/>
    </w:rPr>
  </w:style>
  <w:style w:type="paragraph" w:styleId="CommentSubject">
    <w:name w:val="annotation subject"/>
    <w:basedOn w:val="CommentText"/>
    <w:next w:val="CommentText"/>
    <w:link w:val="CommentSubjectChar"/>
    <w:uiPriority w:val="99"/>
    <w:semiHidden/>
    <w:unhideWhenUsed/>
    <w:rsid w:val="00306DA0"/>
    <w:rPr>
      <w:b/>
      <w:bCs/>
    </w:rPr>
  </w:style>
  <w:style w:type="character" w:customStyle="1" w:styleId="CommentSubjectChar">
    <w:name w:val="Comment Subject Char"/>
    <w:basedOn w:val="CommentTextChar"/>
    <w:link w:val="CommentSubject"/>
    <w:uiPriority w:val="99"/>
    <w:semiHidden/>
    <w:rsid w:val="00306DA0"/>
    <w:rPr>
      <w:b/>
      <w:bCs/>
      <w:sz w:val="20"/>
      <w:szCs w:val="20"/>
    </w:rPr>
  </w:style>
  <w:style w:type="paragraph" w:styleId="FootnoteText">
    <w:name w:val="footnote text"/>
    <w:basedOn w:val="Normal"/>
    <w:link w:val="FootnoteTextChar"/>
    <w:uiPriority w:val="99"/>
    <w:semiHidden/>
    <w:unhideWhenUsed/>
    <w:rsid w:val="007A1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450"/>
    <w:rPr>
      <w:sz w:val="20"/>
      <w:szCs w:val="20"/>
    </w:rPr>
  </w:style>
  <w:style w:type="character" w:styleId="FootnoteReference">
    <w:name w:val="footnote reference"/>
    <w:basedOn w:val="DefaultParagraphFont"/>
    <w:uiPriority w:val="99"/>
    <w:semiHidden/>
    <w:unhideWhenUsed/>
    <w:rsid w:val="007A1450"/>
    <w:rPr>
      <w:vertAlign w:val="superscript"/>
    </w:rPr>
  </w:style>
</w:styles>
</file>

<file path=word/webSettings.xml><?xml version="1.0" encoding="utf-8"?>
<w:webSettings xmlns:r="http://schemas.openxmlformats.org/officeDocument/2006/relationships" xmlns:w="http://schemas.openxmlformats.org/wordprocessingml/2006/main">
  <w:divs>
    <w:div w:id="664631373">
      <w:bodyDiv w:val="1"/>
      <w:marLeft w:val="0"/>
      <w:marRight w:val="0"/>
      <w:marTop w:val="0"/>
      <w:marBottom w:val="0"/>
      <w:divBdr>
        <w:top w:val="none" w:sz="0" w:space="0" w:color="auto"/>
        <w:left w:val="none" w:sz="0" w:space="0" w:color="auto"/>
        <w:bottom w:val="none" w:sz="0" w:space="0" w:color="auto"/>
        <w:right w:val="none" w:sz="0" w:space="0" w:color="auto"/>
      </w:divBdr>
    </w:div>
    <w:div w:id="20699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yan@char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us7thcircuitcourtofappealsopinions.justia.com/2013/07/10/amundson-v-wi-dept-of-health-ser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2D5F-C563-4A7B-95A5-16E4F543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Disability Rights Wisconsin</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Pugh</dc:creator>
  <cp:lastModifiedBy>Admin</cp:lastModifiedBy>
  <cp:revision>2</cp:revision>
  <cp:lastPrinted>2013-08-12T18:16:00Z</cp:lastPrinted>
  <dcterms:created xsi:type="dcterms:W3CDTF">2013-08-15T15:30:00Z</dcterms:created>
  <dcterms:modified xsi:type="dcterms:W3CDTF">2013-08-15T15:30:00Z</dcterms:modified>
</cp:coreProperties>
</file>